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F0" w:rsidRDefault="009A4735" w:rsidP="00C13CEC">
      <w:pPr>
        <w:pStyle w:val="a3"/>
        <w:ind w:firstLine="993"/>
        <w:jc w:val="both"/>
        <w:outlineLvl w:val="0"/>
      </w:pPr>
      <w:r w:rsidRPr="00785510">
        <w:t xml:space="preserve">                                        </w:t>
      </w:r>
    </w:p>
    <w:p w:rsidR="00243CF0" w:rsidRDefault="00243CF0" w:rsidP="00C13CEC">
      <w:pPr>
        <w:pStyle w:val="a3"/>
        <w:ind w:firstLine="993"/>
        <w:jc w:val="both"/>
        <w:outlineLvl w:val="0"/>
      </w:pPr>
    </w:p>
    <w:p w:rsidR="00243CF0" w:rsidRDefault="00243CF0" w:rsidP="00243CF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Министерство образования и науки Республики Татарстан</w:t>
      </w:r>
    </w:p>
    <w:p w:rsidR="00243CF0" w:rsidRDefault="00243CF0" w:rsidP="00243CF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Государственное автономное профессиональное образовательное учреждение</w:t>
      </w:r>
    </w:p>
    <w:p w:rsidR="00243CF0" w:rsidRDefault="00243CF0" w:rsidP="00243CF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«Арский агропромышленный профессиональный колледж »</w:t>
      </w:r>
    </w:p>
    <w:p w:rsidR="00243CF0" w:rsidRDefault="00243CF0" w:rsidP="00243CF0">
      <w:pPr>
        <w:rPr>
          <w:rFonts w:ascii="Times New Roman" w:hAnsi="Times New Roman"/>
          <w:sz w:val="28"/>
          <w:szCs w:val="28"/>
        </w:rPr>
      </w:pPr>
    </w:p>
    <w:p w:rsidR="00243CF0" w:rsidRDefault="00243CF0" w:rsidP="00243CF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243CF0" w:rsidRPr="00243CF0" w:rsidRDefault="00243CF0" w:rsidP="00243CF0">
      <w:pPr>
        <w:tabs>
          <w:tab w:val="left" w:pos="570"/>
          <w:tab w:val="left" w:pos="8244"/>
        </w:tabs>
        <w:ind w:left="1436" w:hangingChars="650" w:hanging="1436"/>
        <w:rPr>
          <w:rFonts w:ascii="Times New Roman" w:hAnsi="Times New Roman"/>
          <w:b/>
          <w:bCs/>
          <w:sz w:val="32"/>
          <w:szCs w:val="32"/>
        </w:rPr>
      </w:pPr>
      <w:r w:rsidRPr="00243CF0">
        <w:rPr>
          <w:rFonts w:ascii="Times New Roman" w:hAnsi="Times New Roman"/>
          <w:b/>
          <w:bCs/>
        </w:rPr>
        <w:t>Согласовано»</w:t>
      </w:r>
      <w:r w:rsidRPr="00243CF0">
        <w:rPr>
          <w:rFonts w:ascii="Times New Roman" w:hAnsi="Times New Roman"/>
          <w:b/>
          <w:bCs/>
        </w:rPr>
        <w:tab/>
        <w:t xml:space="preserve">                                                                                                          «Утверждаю»</w:t>
      </w:r>
      <w:r w:rsidRPr="00243CF0">
        <w:rPr>
          <w:rFonts w:ascii="Times New Roman" w:hAnsi="Times New Roman"/>
          <w:b/>
          <w:bCs/>
        </w:rPr>
        <w:tab/>
      </w:r>
      <w:r w:rsidRPr="00243CF0">
        <w:rPr>
          <w:rFonts w:ascii="Times New Roman" w:hAnsi="Times New Roman"/>
          <w:b/>
          <w:bCs/>
          <w:sz w:val="32"/>
          <w:szCs w:val="32"/>
        </w:rPr>
        <w:t xml:space="preserve">                                                 </w:t>
      </w:r>
    </w:p>
    <w:p w:rsidR="00243CF0" w:rsidRPr="00243CF0" w:rsidRDefault="00243CF0" w:rsidP="00243CF0">
      <w:pPr>
        <w:tabs>
          <w:tab w:val="left" w:pos="645"/>
          <w:tab w:val="right" w:pos="9355"/>
        </w:tabs>
        <w:rPr>
          <w:rFonts w:ascii="Times New Roman" w:hAnsi="Times New Roman"/>
        </w:rPr>
      </w:pPr>
      <w:r w:rsidRPr="00243CF0">
        <w:rPr>
          <w:rFonts w:ascii="Times New Roman" w:hAnsi="Times New Roman"/>
        </w:rPr>
        <w:t xml:space="preserve">на </w:t>
      </w:r>
      <w:proofErr w:type="spellStart"/>
      <w:r w:rsidRPr="00243CF0">
        <w:rPr>
          <w:rFonts w:ascii="Times New Roman" w:hAnsi="Times New Roman"/>
        </w:rPr>
        <w:t>засед</w:t>
      </w:r>
      <w:proofErr w:type="gramStart"/>
      <w:r w:rsidRPr="00243CF0">
        <w:rPr>
          <w:rFonts w:ascii="Times New Roman" w:hAnsi="Times New Roman"/>
        </w:rPr>
        <w:t>.м</w:t>
      </w:r>
      <w:proofErr w:type="gramEnd"/>
      <w:r w:rsidRPr="00243CF0">
        <w:rPr>
          <w:rFonts w:ascii="Times New Roman" w:hAnsi="Times New Roman"/>
        </w:rPr>
        <w:t>етод</w:t>
      </w:r>
      <w:proofErr w:type="spellEnd"/>
      <w:r w:rsidRPr="00243CF0">
        <w:rPr>
          <w:rFonts w:ascii="Times New Roman" w:hAnsi="Times New Roman"/>
        </w:rPr>
        <w:t>. комиссии</w:t>
      </w:r>
      <w:r w:rsidRPr="00243CF0">
        <w:rPr>
          <w:rFonts w:ascii="Times New Roman" w:hAnsi="Times New Roman"/>
        </w:rPr>
        <w:tab/>
        <w:t xml:space="preserve">                                                        Директор ГАПОУ«ААПК»</w:t>
      </w:r>
    </w:p>
    <w:p w:rsidR="00243CF0" w:rsidRPr="00243CF0" w:rsidRDefault="00243CF0" w:rsidP="00243CF0">
      <w:pPr>
        <w:tabs>
          <w:tab w:val="left" w:pos="645"/>
          <w:tab w:val="right" w:pos="9355"/>
        </w:tabs>
        <w:rPr>
          <w:rFonts w:ascii="Times New Roman" w:hAnsi="Times New Roman"/>
        </w:rPr>
      </w:pPr>
      <w:r w:rsidRPr="00243CF0">
        <w:rPr>
          <w:rFonts w:ascii="Times New Roman" w:hAnsi="Times New Roman"/>
        </w:rPr>
        <w:t>№ 1  от31 08. 2024 г.</w:t>
      </w:r>
      <w:r w:rsidRPr="00243CF0">
        <w:rPr>
          <w:rFonts w:ascii="Times New Roman" w:hAnsi="Times New Roman"/>
        </w:rPr>
        <w:tab/>
        <w:t xml:space="preserve">31 августа 2024 г. </w:t>
      </w:r>
      <w:r w:rsidRPr="00243CF0">
        <w:rPr>
          <w:rFonts w:ascii="Times New Roman" w:hAnsi="Times New Roman"/>
        </w:rPr>
        <w:tab/>
        <w:t xml:space="preserve">                                                                                                                 __________________                                                                          ________</w:t>
      </w:r>
      <w:proofErr w:type="spellStart"/>
      <w:r w:rsidRPr="00243CF0">
        <w:rPr>
          <w:rFonts w:ascii="Times New Roman" w:hAnsi="Times New Roman"/>
        </w:rPr>
        <w:t>З.М.Давлетбаев</w:t>
      </w:r>
      <w:proofErr w:type="spellEnd"/>
    </w:p>
    <w:p w:rsidR="00243CF0" w:rsidRPr="00243CF0" w:rsidRDefault="00243CF0" w:rsidP="00243CF0">
      <w:pPr>
        <w:pStyle w:val="22"/>
        <w:spacing w:line="276" w:lineRule="auto"/>
        <w:ind w:firstLine="0"/>
        <w:rPr>
          <w:sz w:val="28"/>
          <w:szCs w:val="28"/>
        </w:rPr>
      </w:pPr>
      <w:r w:rsidRPr="00243CF0">
        <w:t xml:space="preserve">                                                                            </w:t>
      </w:r>
      <w:r w:rsidRPr="00243CF0">
        <w:rPr>
          <w:i/>
          <w:iCs/>
        </w:rPr>
        <w:t xml:space="preserve">                 </w:t>
      </w:r>
    </w:p>
    <w:p w:rsidR="00243CF0" w:rsidRPr="00243CF0" w:rsidRDefault="00243CF0" w:rsidP="00243CF0">
      <w:pPr>
        <w:pStyle w:val="22"/>
        <w:spacing w:line="276" w:lineRule="auto"/>
        <w:ind w:firstLine="0"/>
        <w:rPr>
          <w:sz w:val="28"/>
          <w:szCs w:val="28"/>
        </w:rPr>
      </w:pPr>
    </w:p>
    <w:p w:rsidR="00243CF0" w:rsidRPr="00243CF0" w:rsidRDefault="00243CF0" w:rsidP="00243CF0">
      <w:pPr>
        <w:pStyle w:val="22"/>
        <w:spacing w:line="276" w:lineRule="auto"/>
        <w:ind w:firstLine="0"/>
        <w:jc w:val="left"/>
        <w:rPr>
          <w:b w:val="0"/>
          <w:sz w:val="28"/>
          <w:szCs w:val="28"/>
        </w:rPr>
      </w:pPr>
    </w:p>
    <w:p w:rsidR="00243CF0" w:rsidRPr="00243CF0" w:rsidRDefault="00243CF0" w:rsidP="00243CF0">
      <w:pPr>
        <w:pStyle w:val="22"/>
        <w:spacing w:line="276" w:lineRule="auto"/>
        <w:rPr>
          <w:sz w:val="28"/>
          <w:szCs w:val="28"/>
        </w:rPr>
      </w:pPr>
    </w:p>
    <w:p w:rsidR="00243CF0" w:rsidRPr="00243CF0" w:rsidRDefault="00243CF0" w:rsidP="00243CF0">
      <w:pPr>
        <w:pStyle w:val="22"/>
        <w:spacing w:line="276" w:lineRule="auto"/>
        <w:rPr>
          <w:sz w:val="28"/>
          <w:szCs w:val="28"/>
        </w:rPr>
      </w:pPr>
    </w:p>
    <w:p w:rsidR="00243CF0" w:rsidRPr="00243CF0" w:rsidRDefault="00243CF0" w:rsidP="00243CF0">
      <w:pPr>
        <w:pStyle w:val="22"/>
        <w:spacing w:line="276" w:lineRule="auto"/>
        <w:ind w:firstLine="0"/>
        <w:rPr>
          <w:b w:val="0"/>
          <w:sz w:val="28"/>
          <w:szCs w:val="36"/>
        </w:rPr>
      </w:pPr>
      <w:r w:rsidRPr="00243CF0">
        <w:rPr>
          <w:caps/>
          <w:sz w:val="28"/>
          <w:szCs w:val="28"/>
        </w:rPr>
        <w:t xml:space="preserve">РАБОЧАЯ программа </w:t>
      </w:r>
      <w:r w:rsidRPr="00243CF0">
        <w:rPr>
          <w:sz w:val="28"/>
          <w:szCs w:val="36"/>
        </w:rPr>
        <w:t>СПОРТИВНОЙ СЕКЦИИ</w:t>
      </w:r>
    </w:p>
    <w:p w:rsidR="00243CF0" w:rsidRPr="00243CF0" w:rsidRDefault="00243CF0" w:rsidP="00243CF0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36"/>
        </w:rPr>
        <w:sectPr w:rsidR="00243CF0" w:rsidRPr="00243CF0">
          <w:pgSz w:w="11900" w:h="16840"/>
          <w:pgMar w:top="660" w:right="840" w:bottom="314" w:left="1134" w:header="0" w:footer="3" w:gutter="0"/>
          <w:cols w:space="720"/>
          <w:docGrid w:linePitch="360"/>
        </w:sectPr>
      </w:pPr>
      <w:r>
        <w:rPr>
          <w:rFonts w:ascii="Times New Roman" w:hAnsi="Times New Roman"/>
          <w:b/>
          <w:sz w:val="28"/>
          <w:szCs w:val="36"/>
        </w:rPr>
        <w:t>«Настольный теннис»</w:t>
      </w:r>
      <w:bookmarkStart w:id="0" w:name="_GoBack"/>
      <w:bookmarkEnd w:id="0"/>
    </w:p>
    <w:p w:rsidR="00243CF0" w:rsidRDefault="00243CF0" w:rsidP="00243CF0">
      <w:pPr>
        <w:rPr>
          <w:sz w:val="2"/>
          <w:szCs w:val="2"/>
        </w:rPr>
        <w:sectPr w:rsidR="00243CF0">
          <w:type w:val="continuous"/>
          <w:pgSz w:w="11900" w:h="16840"/>
          <w:pgMar w:top="660" w:right="0" w:bottom="1673" w:left="0" w:header="0" w:footer="3" w:gutter="0"/>
          <w:cols w:space="720"/>
          <w:docGrid w:linePitch="360"/>
        </w:sectPr>
      </w:pPr>
    </w:p>
    <w:p w:rsidR="009A4735" w:rsidRPr="002729D0" w:rsidRDefault="009A4735" w:rsidP="00243CF0">
      <w:pPr>
        <w:pStyle w:val="a3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729D0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Настоящая </w:t>
      </w:r>
      <w:r>
        <w:rPr>
          <w:rFonts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«Настольный теннис» </w:t>
      </w:r>
      <w:r w:rsidRPr="002729D0">
        <w:rPr>
          <w:rFonts w:ascii="Times New Roman" w:hAnsi="Times New Roman"/>
          <w:sz w:val="28"/>
          <w:szCs w:val="28"/>
        </w:rPr>
        <w:t xml:space="preserve">рассчитана на три года обучения, относится к </w:t>
      </w:r>
      <w:proofErr w:type="spellStart"/>
      <w:r w:rsidRPr="002729D0">
        <w:rPr>
          <w:rFonts w:ascii="Times New Roman" w:hAnsi="Times New Roman"/>
          <w:sz w:val="28"/>
          <w:szCs w:val="28"/>
        </w:rPr>
        <w:t>физкультурно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– спортивной направл</w:t>
      </w:r>
      <w:r>
        <w:rPr>
          <w:rFonts w:ascii="Times New Roman" w:hAnsi="Times New Roman"/>
          <w:sz w:val="28"/>
          <w:szCs w:val="28"/>
        </w:rPr>
        <w:t xml:space="preserve">енности. 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 xml:space="preserve">Актуальность и педагогическая целесообразность программы. 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Настольный теннис доступен всем. Играют в него как в закрытых помещениях, так и на открытых площадках. Несложный инвентарь и простые правила этой увлекательной игры покоряют многих любителей.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Программа направлена на создание условий для развития личности ребёнка, развитие мотивации к познанию и творчеству, обеспечение эмоционального благополучия ребёнка, профилактику асоциального поведения, целос</w:t>
      </w:r>
      <w:r>
        <w:rPr>
          <w:rFonts w:ascii="Times New Roman" w:hAnsi="Times New Roman"/>
          <w:sz w:val="28"/>
          <w:szCs w:val="28"/>
        </w:rPr>
        <w:t>т</w:t>
      </w:r>
      <w:r w:rsidRPr="002729D0">
        <w:rPr>
          <w:rFonts w:ascii="Times New Roman" w:hAnsi="Times New Roman"/>
          <w:sz w:val="28"/>
          <w:szCs w:val="28"/>
        </w:rPr>
        <w:t>ность процесса психического и физического здоровья детей.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Занятия настольным теннисом способствуют развитию и совершенствованию у занимающихся основных физических качеств – выносливости, координации движений, </w:t>
      </w:r>
      <w:proofErr w:type="spellStart"/>
      <w:r w:rsidRPr="002729D0">
        <w:rPr>
          <w:rFonts w:ascii="Times New Roman" w:hAnsi="Times New Roman"/>
          <w:sz w:val="28"/>
          <w:szCs w:val="28"/>
        </w:rPr>
        <w:t>скоростно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– силовых качеств, формированию двигательных навыков. Стремление превзойти соперника в быстроте действий, изобретательности, меткости подач, чёткости удара и других действий, направленных на достижение победы, приучает занимающихся мобилизовать свои возможности, действовать с максимальным напряжением сил, преодолевать трудности, возникающие в ходе спортивной борьбы.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подъём поддерживает постоянную активность и интерес к игре.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Формируя на основе вышеперечисленного у обучающихся поведенческих установок, настольный теннис, как спортивная игра, своими техническими и методическими средствами эффективно позволяет обогатить внутренний мир ребёнка, расширить его информированность в области оздоровления и развития организма. </w:t>
      </w:r>
    </w:p>
    <w:p w:rsidR="009A4735" w:rsidRPr="00B470E5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b/>
          <w:sz w:val="28"/>
          <w:szCs w:val="28"/>
        </w:rPr>
        <w:t xml:space="preserve">Новизна программы и ее отличие от уже существующих </w:t>
      </w:r>
      <w:r w:rsidRPr="00B470E5">
        <w:rPr>
          <w:rFonts w:ascii="Times New Roman" w:hAnsi="Times New Roman"/>
          <w:sz w:val="28"/>
          <w:szCs w:val="28"/>
        </w:rPr>
        <w:t xml:space="preserve">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Простота в обучении, простой инвентарь, делает этот вид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 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Целью данной программы</w:t>
      </w:r>
      <w:r w:rsidRPr="002729D0">
        <w:rPr>
          <w:rFonts w:ascii="Times New Roman" w:hAnsi="Times New Roman"/>
          <w:sz w:val="28"/>
          <w:szCs w:val="28"/>
        </w:rPr>
        <w:t xml:space="preserve"> яв</w:t>
      </w:r>
      <w:r>
        <w:rPr>
          <w:rFonts w:ascii="Times New Roman" w:hAnsi="Times New Roman"/>
          <w:sz w:val="28"/>
          <w:szCs w:val="28"/>
        </w:rPr>
        <w:t>ляется создание условий для</w:t>
      </w:r>
      <w:r w:rsidRPr="002729D0">
        <w:rPr>
          <w:rFonts w:ascii="Times New Roman" w:hAnsi="Times New Roman"/>
          <w:sz w:val="28"/>
          <w:szCs w:val="28"/>
        </w:rPr>
        <w:t xml:space="preserve"> развития физических качеств, оздоровления и укрепления организма обучающихся посредством занятий настольным теннисом.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Задачи: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Образовательные: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lastRenderedPageBreak/>
        <w:t>- обучить учащихся технике и тактике настольного тенниса;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научить регулировать свою физическую нагрузку.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Развивающие: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развить координацию движений и основные физические качества: силу, ловкость, быстроту реакции;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развивать двигательные способности посредством игры в настольный теннис;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формировать навыки самостоятельных занятий физическими упражнениями во время игрового досуга.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Во</w:t>
      </w:r>
      <w:r>
        <w:rPr>
          <w:rFonts w:ascii="Times New Roman" w:hAnsi="Times New Roman"/>
          <w:sz w:val="28"/>
          <w:szCs w:val="28"/>
        </w:rPr>
        <w:t>с</w:t>
      </w:r>
      <w:r w:rsidRPr="002729D0">
        <w:rPr>
          <w:rFonts w:ascii="Times New Roman" w:hAnsi="Times New Roman"/>
          <w:sz w:val="28"/>
          <w:szCs w:val="28"/>
        </w:rPr>
        <w:t>питательные: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воспитывать чувство самостоятельности, ответственности;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воспитывать коммуникабельность, коллект</w:t>
      </w:r>
      <w:r>
        <w:rPr>
          <w:rFonts w:ascii="Times New Roman" w:hAnsi="Times New Roman"/>
          <w:sz w:val="28"/>
          <w:szCs w:val="28"/>
        </w:rPr>
        <w:t>ивизм, взаимопомощь и взаимовыру</w:t>
      </w:r>
      <w:r w:rsidRPr="002729D0">
        <w:rPr>
          <w:rFonts w:ascii="Times New Roman" w:hAnsi="Times New Roman"/>
          <w:sz w:val="28"/>
          <w:szCs w:val="28"/>
        </w:rPr>
        <w:t>чку, сохраняя свою индивидуальность;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пропагандировать здоровый</w:t>
      </w:r>
      <w:r w:rsidRPr="002729D0">
        <w:rPr>
          <w:rFonts w:ascii="Times New Roman" w:hAnsi="Times New Roman"/>
          <w:sz w:val="28"/>
          <w:szCs w:val="28"/>
        </w:rPr>
        <w:t xml:space="preserve"> образ жизни.</w:t>
      </w:r>
    </w:p>
    <w:p w:rsidR="009A4735" w:rsidRDefault="009A4735" w:rsidP="00E60001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proofErr w:type="gramStart"/>
      <w:r w:rsidRPr="00B470E5">
        <w:rPr>
          <w:rFonts w:ascii="Times New Roman" w:hAnsi="Times New Roman"/>
          <w:sz w:val="28"/>
          <w:szCs w:val="28"/>
        </w:rPr>
        <w:t>Программ</w:t>
      </w:r>
      <w:r w:rsidR="00663114">
        <w:rPr>
          <w:rFonts w:ascii="Times New Roman" w:hAnsi="Times New Roman"/>
          <w:sz w:val="28"/>
          <w:szCs w:val="28"/>
        </w:rPr>
        <w:t xml:space="preserve">а рассчитана на обучающихся с 15 </w:t>
      </w:r>
      <w:r w:rsidRPr="00B470E5">
        <w:rPr>
          <w:rFonts w:ascii="Times New Roman" w:hAnsi="Times New Roman"/>
          <w:sz w:val="28"/>
          <w:szCs w:val="28"/>
        </w:rPr>
        <w:t>лет.</w:t>
      </w:r>
      <w:proofErr w:type="gramEnd"/>
      <w:r>
        <w:rPr>
          <w:rFonts w:ascii="Times New Roman" w:hAnsi="Times New Roman"/>
          <w:sz w:val="28"/>
          <w:szCs w:val="28"/>
        </w:rPr>
        <w:t xml:space="preserve"> Основной контингент объединения младшие школьники и подростки. </w:t>
      </w:r>
    </w:p>
    <w:p w:rsidR="009A4735" w:rsidRPr="00E60001" w:rsidRDefault="009A4735" w:rsidP="00E60001">
      <w:pPr>
        <w:pStyle w:val="a3"/>
        <w:ind w:firstLine="1134"/>
        <w:jc w:val="both"/>
        <w:rPr>
          <w:rFonts w:ascii="Times New Roman" w:hAnsi="Times New Roman"/>
          <w:sz w:val="28"/>
          <w:szCs w:val="28"/>
        </w:rPr>
      </w:pPr>
      <w:r w:rsidRPr="00E60001">
        <w:rPr>
          <w:rFonts w:ascii="Times New Roman" w:hAnsi="Times New Roman"/>
          <w:sz w:val="28"/>
          <w:szCs w:val="28"/>
        </w:rPr>
        <w:t xml:space="preserve">Для работы по программе формируются постоянные группы численностью 10-15. При зачислении в группу необходимо </w:t>
      </w:r>
      <w:proofErr w:type="gramStart"/>
      <w:r w:rsidRPr="00E60001">
        <w:rPr>
          <w:rFonts w:ascii="Times New Roman" w:hAnsi="Times New Roman"/>
          <w:sz w:val="28"/>
          <w:szCs w:val="28"/>
        </w:rPr>
        <w:t>предоставить справку</w:t>
      </w:r>
      <w:proofErr w:type="gramEnd"/>
      <w:r w:rsidRPr="00E60001">
        <w:rPr>
          <w:rFonts w:ascii="Times New Roman" w:hAnsi="Times New Roman"/>
          <w:sz w:val="28"/>
          <w:szCs w:val="28"/>
        </w:rPr>
        <w:t xml:space="preserve"> о состоянии здоровья. Группы могут формироваться по возрастному признаку.</w:t>
      </w:r>
    </w:p>
    <w:p w:rsidR="009A4735" w:rsidRPr="00E60001" w:rsidRDefault="009A4735" w:rsidP="00E60001">
      <w:pPr>
        <w:pStyle w:val="a3"/>
        <w:ind w:firstLine="1134"/>
        <w:jc w:val="both"/>
        <w:rPr>
          <w:rFonts w:ascii="Times New Roman" w:hAnsi="Times New Roman"/>
          <w:sz w:val="28"/>
          <w:szCs w:val="28"/>
        </w:rPr>
      </w:pPr>
      <w:r w:rsidRPr="00E60001">
        <w:rPr>
          <w:rFonts w:ascii="Times New Roman" w:hAnsi="Times New Roman"/>
          <w:sz w:val="28"/>
          <w:szCs w:val="28"/>
        </w:rPr>
        <w:t>Дети могут приниматься на второй и третий год обучения на основании дополнительных вступительных испытаний в форме выявления практических навыков и умений игры в настольный теннис.</w:t>
      </w:r>
    </w:p>
    <w:p w:rsidR="009A4735" w:rsidRPr="00E60001" w:rsidRDefault="009A4735" w:rsidP="00E60001">
      <w:pPr>
        <w:pStyle w:val="a3"/>
        <w:ind w:firstLine="1134"/>
        <w:jc w:val="both"/>
        <w:rPr>
          <w:rFonts w:ascii="Times New Roman" w:hAnsi="Times New Roman"/>
          <w:sz w:val="28"/>
          <w:szCs w:val="28"/>
        </w:rPr>
      </w:pPr>
      <w:r w:rsidRPr="00E60001">
        <w:rPr>
          <w:rFonts w:ascii="Times New Roman" w:hAnsi="Times New Roman"/>
          <w:sz w:val="28"/>
          <w:szCs w:val="28"/>
        </w:rPr>
        <w:t xml:space="preserve">Для детей, успешно прошедших всю программу и желающих продолжить обучение могут, разрабатываться индивидуальные образовательные маршруты. </w:t>
      </w:r>
    </w:p>
    <w:p w:rsidR="009A4735" w:rsidRPr="00E60001" w:rsidRDefault="009A4735" w:rsidP="00E60001">
      <w:pPr>
        <w:pStyle w:val="a3"/>
        <w:ind w:firstLine="1134"/>
        <w:rPr>
          <w:rFonts w:ascii="Times New Roman" w:hAnsi="Times New Roman"/>
          <w:sz w:val="28"/>
          <w:szCs w:val="28"/>
        </w:rPr>
      </w:pPr>
    </w:p>
    <w:p w:rsidR="008D2DDD" w:rsidRDefault="008D2DDD" w:rsidP="00C13CEC">
      <w:pPr>
        <w:pStyle w:val="a3"/>
        <w:ind w:firstLine="993"/>
        <w:jc w:val="both"/>
        <w:outlineLvl w:val="0"/>
        <w:rPr>
          <w:rFonts w:ascii="Times New Roman" w:hAnsi="Times New Roman"/>
          <w:b/>
          <w:sz w:val="28"/>
          <w:szCs w:val="28"/>
        </w:rPr>
      </w:pPr>
    </w:p>
    <w:p w:rsidR="009A4735" w:rsidRPr="00B470E5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B470E5">
        <w:rPr>
          <w:rFonts w:ascii="Times New Roman" w:hAnsi="Times New Roman"/>
          <w:b/>
          <w:sz w:val="28"/>
          <w:szCs w:val="28"/>
        </w:rPr>
        <w:t>Методы и формы обучения.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Занятие является основной формой организации учебного процесса. Для повышения интереса </w:t>
      </w:r>
      <w:proofErr w:type="gramStart"/>
      <w:r w:rsidRPr="00B470E5">
        <w:rPr>
          <w:rFonts w:ascii="Times New Roman" w:hAnsi="Times New Roman"/>
          <w:sz w:val="28"/>
          <w:szCs w:val="28"/>
        </w:rPr>
        <w:t>занимающихся</w:t>
      </w:r>
      <w:proofErr w:type="gramEnd"/>
      <w:r w:rsidRPr="00B470E5">
        <w:rPr>
          <w:rFonts w:ascii="Times New Roman" w:hAnsi="Times New Roman"/>
          <w:sz w:val="28"/>
          <w:szCs w:val="28"/>
        </w:rPr>
        <w:t xml:space="preserve"> к занятиям настольного тенниса и более успешного решения образовательных, воспитательных и оздоровительных задач рекомендуется применять разнообразные формы и методы проведения этих занятий:  словесные методы, наглядные методы, практические (игровой, соревновательный, метод упражнений и метод круговой тренировки).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Словесные методы: создают у учащихся предварительные представления об изучаемом движении. Для этой цели я буду использовать: объяснение, рассказ, замечание, команды, указания.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Наглядные методы</w:t>
      </w:r>
      <w:r w:rsidRPr="00B470E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70E5">
        <w:rPr>
          <w:rFonts w:ascii="Times New Roman" w:hAnsi="Times New Roman"/>
          <w:sz w:val="28"/>
          <w:szCs w:val="28"/>
        </w:rPr>
        <w:t xml:space="preserve">применяются главным образом в виде показа упражнения, наглядных пособий. Эти методы помогают создать у учащихся конкретные представления об изучаемых действиях.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Практические методы: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1. Метод упражнений;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2.Игровой метод;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lastRenderedPageBreak/>
        <w:t xml:space="preserve">3.Соревновательный;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4.Метод круговой тренировки.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 xml:space="preserve">Главным из них является метод упражнений, который предусматривает многократные повторения движений. Упражнения разучиваются двумя методами - в целом и по частям. Игровой и </w:t>
      </w:r>
      <w:proofErr w:type="gramStart"/>
      <w:r w:rsidRPr="00B470E5">
        <w:rPr>
          <w:rFonts w:ascii="Times New Roman" w:hAnsi="Times New Roman"/>
          <w:sz w:val="28"/>
          <w:szCs w:val="28"/>
        </w:rPr>
        <w:t>соревновательный</w:t>
      </w:r>
      <w:proofErr w:type="gramEnd"/>
      <w:r w:rsidRPr="00B470E5">
        <w:rPr>
          <w:rFonts w:ascii="Times New Roman" w:hAnsi="Times New Roman"/>
          <w:sz w:val="28"/>
          <w:szCs w:val="28"/>
        </w:rPr>
        <w:t xml:space="preserve"> методы применяются после того, как у учащихся образовались некоторые навыки игры. Метод круговой тренировки предусматривает выполнение заданий на специально подготовленных местах. Упражнения подбираются с учетом технических и физических способностей занимающихся. </w:t>
      </w:r>
    </w:p>
    <w:p w:rsidR="009A4735" w:rsidRPr="00B470E5" w:rsidRDefault="009A4735" w:rsidP="00B470E5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B470E5">
        <w:rPr>
          <w:rFonts w:ascii="Times New Roman" w:hAnsi="Times New Roman"/>
          <w:sz w:val="28"/>
          <w:szCs w:val="28"/>
        </w:rPr>
        <w:t>Формы обучения: индивидуальная, групповая.</w:t>
      </w:r>
    </w:p>
    <w:p w:rsidR="009A4735" w:rsidRPr="00F36C44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Ожидаемые результаты: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К концу первого года: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Будут знать: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о положительном влиянии систематических занятий физическими упражнениями;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особен</w:t>
      </w:r>
      <w:r>
        <w:rPr>
          <w:rFonts w:ascii="Times New Roman" w:hAnsi="Times New Roman"/>
          <w:sz w:val="28"/>
          <w:szCs w:val="28"/>
        </w:rPr>
        <w:t>н</w:t>
      </w:r>
      <w:r w:rsidRPr="002729D0">
        <w:rPr>
          <w:rFonts w:ascii="Times New Roman" w:hAnsi="Times New Roman"/>
          <w:sz w:val="28"/>
          <w:szCs w:val="28"/>
        </w:rPr>
        <w:t>ости правильного распределения физической нагрузки;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правила игры в настольный теннис;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правила охраны труда и поведения на занятиях и в повседневной жизни;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правила проведения соревнований.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 xml:space="preserve">Будут уметь: 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поводить специальную разминку теннисиста;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техники настольного тенниса;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судейства в настольном теннисе.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Разовьют следующие качества: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улучшат координацию движений, быстроту реакции и ловкость;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улучшат общую выносливость организма к продолжительным физическим нагрузкам;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повысят адаптивные возможности организма;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разовьют коммуникабельность в результате коллективных действий.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К концу второго года: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Будут знать: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сведения о технических приёмах в настольном теннисе;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сведения о положении дел в современном настольном теннисе.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Будут уметь: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поводить специальную разминку теннисиста;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техники настольного тенниса;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судейства в настольном теннисе;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составлять график соревнований в личном зачёте и определять победителя.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Разовьют следующие качества: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улучшат координацию движений, быстроту реакции и ловкость;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lastRenderedPageBreak/>
        <w:t>- улучшат общую выносливость организма к продолжительным физическим нагрузкам;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повысят адаптивные возможности организма;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разовьют коммуникабельность в результате коллективных действий.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  <w:u w:val="single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К концу третьего года: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Будут знать: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сведения о технических приёмах в настольном теннисе;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сведения о положении дел в современном настольном теннисе.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Будут уметь: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поводить специальную разминку теннисиста;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техники настольного тенниса;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владеть основами судейства в настольном теннисе;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составлять график соревнований в личном зачёте и определять победителя.</w:t>
      </w:r>
    </w:p>
    <w:p w:rsidR="009A4735" w:rsidRPr="002729D0" w:rsidRDefault="009A4735" w:rsidP="00C13CEC">
      <w:pPr>
        <w:pStyle w:val="a3"/>
        <w:ind w:firstLine="993"/>
        <w:jc w:val="both"/>
        <w:outlineLvl w:val="0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  <w:u w:val="single"/>
        </w:rPr>
        <w:t>Разовьют следующие качества: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улучшат координацию движений, быстроту реакции и ловкость;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улучшат общую выносливость организма к продолжительным физическим нагрузкам;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повысят адаптивные возможности организма;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разовьют коммуникабельность в результате коллективных действий;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освоят накат справа и слева по диагонали;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освоят накат справа и слева поочерёдно «восьмёрка»;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освоят накат справа и слева в один угол стола;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научатся правильно делать подрезки справа и слева в любом направлении;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- топ – </w:t>
      </w:r>
      <w:proofErr w:type="spellStart"/>
      <w:r w:rsidRPr="002729D0">
        <w:rPr>
          <w:rFonts w:ascii="Times New Roman" w:hAnsi="Times New Roman"/>
          <w:sz w:val="28"/>
          <w:szCs w:val="28"/>
        </w:rPr>
        <w:t>пин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справа по подставке справа;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- топ – </w:t>
      </w:r>
      <w:proofErr w:type="spellStart"/>
      <w:r w:rsidRPr="002729D0">
        <w:rPr>
          <w:rFonts w:ascii="Times New Roman" w:hAnsi="Times New Roman"/>
          <w:sz w:val="28"/>
          <w:szCs w:val="28"/>
        </w:rPr>
        <w:t>пин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слева по подставке;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- топ – </w:t>
      </w:r>
      <w:proofErr w:type="spellStart"/>
      <w:r w:rsidRPr="002729D0">
        <w:rPr>
          <w:rFonts w:ascii="Times New Roman" w:hAnsi="Times New Roman"/>
          <w:sz w:val="28"/>
          <w:szCs w:val="28"/>
        </w:rPr>
        <w:t>пин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справа по подрезке справа;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 xml:space="preserve">- топ – </w:t>
      </w:r>
      <w:proofErr w:type="spellStart"/>
      <w:r w:rsidRPr="002729D0">
        <w:rPr>
          <w:rFonts w:ascii="Times New Roman" w:hAnsi="Times New Roman"/>
          <w:sz w:val="28"/>
          <w:szCs w:val="28"/>
        </w:rPr>
        <w:t>пин</w:t>
      </w:r>
      <w:proofErr w:type="spellEnd"/>
      <w:r w:rsidRPr="002729D0">
        <w:rPr>
          <w:rFonts w:ascii="Times New Roman" w:hAnsi="Times New Roman"/>
          <w:sz w:val="28"/>
          <w:szCs w:val="28"/>
        </w:rPr>
        <w:t xml:space="preserve"> слева по подрезке слева;</w:t>
      </w:r>
    </w:p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- умение проведения и судейства соревнований в группах младшего возраста.</w:t>
      </w:r>
    </w:p>
    <w:p w:rsidR="009A4735" w:rsidRPr="002729D0" w:rsidRDefault="008D2DDD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Контроль результатов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обучения по программе</w:t>
      </w:r>
      <w:proofErr w:type="gramEnd"/>
    </w:p>
    <w:p w:rsidR="009A4735" w:rsidRPr="002729D0" w:rsidRDefault="008D2DDD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Текущий контроль успеваемости</w:t>
      </w:r>
      <w:r w:rsidR="009A4735" w:rsidRPr="002729D0">
        <w:rPr>
          <w:rFonts w:ascii="Times New Roman" w:hAnsi="Times New Roman"/>
          <w:sz w:val="28"/>
          <w:szCs w:val="28"/>
        </w:rPr>
        <w:t xml:space="preserve"> проводится </w:t>
      </w:r>
      <w:r w:rsidR="009A4735">
        <w:rPr>
          <w:rFonts w:ascii="Times New Roman" w:hAnsi="Times New Roman"/>
          <w:sz w:val="28"/>
          <w:szCs w:val="28"/>
        </w:rPr>
        <w:t xml:space="preserve">по итогам </w:t>
      </w:r>
      <w:proofErr w:type="gramStart"/>
      <w:r w:rsidR="009A4735">
        <w:rPr>
          <w:rFonts w:ascii="Times New Roman" w:hAnsi="Times New Roman"/>
          <w:sz w:val="28"/>
          <w:szCs w:val="28"/>
        </w:rPr>
        <w:t>обучения по разделам</w:t>
      </w:r>
      <w:proofErr w:type="gramEnd"/>
      <w:r w:rsidR="009A4735">
        <w:rPr>
          <w:rFonts w:ascii="Times New Roman" w:hAnsi="Times New Roman"/>
          <w:sz w:val="28"/>
          <w:szCs w:val="28"/>
        </w:rPr>
        <w:t xml:space="preserve"> программы в </w:t>
      </w:r>
      <w:r>
        <w:rPr>
          <w:rFonts w:ascii="Times New Roman" w:hAnsi="Times New Roman"/>
          <w:sz w:val="28"/>
          <w:szCs w:val="28"/>
        </w:rPr>
        <w:t xml:space="preserve">форме итогового занятия, на котором проводится наблюдение за игрой детей. </w:t>
      </w:r>
    </w:p>
    <w:p w:rsidR="009A4735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Промежуточная аттестация проводится по окончании 1-го</w:t>
      </w:r>
      <w:r w:rsidR="008D2DDD">
        <w:rPr>
          <w:rFonts w:ascii="Times New Roman" w:hAnsi="Times New Roman"/>
          <w:sz w:val="28"/>
          <w:szCs w:val="28"/>
        </w:rPr>
        <w:t>,</w:t>
      </w:r>
      <w:r w:rsidRPr="002729D0">
        <w:rPr>
          <w:rFonts w:ascii="Times New Roman" w:hAnsi="Times New Roman"/>
          <w:sz w:val="28"/>
          <w:szCs w:val="28"/>
        </w:rPr>
        <w:t xml:space="preserve"> 2-го</w:t>
      </w:r>
      <w:r w:rsidR="008D2DDD">
        <w:rPr>
          <w:rFonts w:ascii="Times New Roman" w:hAnsi="Times New Roman"/>
          <w:sz w:val="28"/>
          <w:szCs w:val="28"/>
        </w:rPr>
        <w:t xml:space="preserve"> и 3-го года обучения в форме зачета. </w:t>
      </w:r>
      <w:r w:rsidR="008D2DDD" w:rsidRPr="00E548CE">
        <w:rPr>
          <w:rFonts w:ascii="Times New Roman" w:hAnsi="Times New Roman"/>
          <w:sz w:val="28"/>
          <w:szCs w:val="28"/>
        </w:rPr>
        <w:t>Зачет предполагает</w:t>
      </w:r>
      <w:r w:rsidR="008D2DDD">
        <w:rPr>
          <w:rFonts w:ascii="Times New Roman" w:hAnsi="Times New Roman"/>
          <w:sz w:val="28"/>
          <w:szCs w:val="28"/>
        </w:rPr>
        <w:t xml:space="preserve"> </w:t>
      </w:r>
      <w:r w:rsidR="00E548CE">
        <w:rPr>
          <w:rFonts w:ascii="Times New Roman" w:hAnsi="Times New Roman"/>
          <w:sz w:val="28"/>
          <w:szCs w:val="28"/>
        </w:rPr>
        <w:t>проведение спарринг игр и сдачу нормативов.</w:t>
      </w:r>
    </w:p>
    <w:p w:rsidR="009A4735" w:rsidRPr="00B8273D" w:rsidRDefault="009A4735" w:rsidP="00C13CEC">
      <w:pPr>
        <w:pStyle w:val="a3"/>
        <w:ind w:firstLine="993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B8273D">
        <w:rPr>
          <w:rFonts w:ascii="Times New Roman" w:hAnsi="Times New Roman"/>
          <w:b/>
          <w:sz w:val="28"/>
          <w:szCs w:val="28"/>
        </w:rPr>
        <w:t>Учебный план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424"/>
        <w:gridCol w:w="976"/>
        <w:gridCol w:w="1070"/>
        <w:gridCol w:w="1352"/>
        <w:gridCol w:w="2441"/>
      </w:tblGrid>
      <w:tr w:rsidR="008D2DDD" w:rsidRPr="008D2DDD" w:rsidTr="00E548CE">
        <w:trPr>
          <w:trHeight w:val="294"/>
        </w:trPr>
        <w:tc>
          <w:tcPr>
            <w:tcW w:w="484" w:type="dxa"/>
            <w:vMerge w:val="restart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424" w:type="dxa"/>
            <w:vMerge w:val="restart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Наименование учебного модуля</w:t>
            </w:r>
          </w:p>
        </w:tc>
        <w:tc>
          <w:tcPr>
            <w:tcW w:w="3398" w:type="dxa"/>
            <w:gridSpan w:val="3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441" w:type="dxa"/>
            <w:vMerge w:val="restart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Форма промежуточной аттестации</w:t>
            </w:r>
          </w:p>
        </w:tc>
      </w:tr>
      <w:tr w:rsidR="008D2DDD" w:rsidRPr="008D2DDD" w:rsidTr="00E548CE">
        <w:tc>
          <w:tcPr>
            <w:tcW w:w="484" w:type="dxa"/>
            <w:vMerge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4" w:type="dxa"/>
            <w:vMerge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070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352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Практика</w:t>
            </w:r>
          </w:p>
        </w:tc>
        <w:tc>
          <w:tcPr>
            <w:tcW w:w="2441" w:type="dxa"/>
            <w:vMerge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D2DDD" w:rsidRPr="008D2DDD" w:rsidTr="00E548CE">
        <w:tc>
          <w:tcPr>
            <w:tcW w:w="484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24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Учебный модуль первого года обучения</w:t>
            </w:r>
          </w:p>
        </w:tc>
        <w:tc>
          <w:tcPr>
            <w:tcW w:w="976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070" w:type="dxa"/>
          </w:tcPr>
          <w:p w:rsidR="008D2DDD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352" w:type="dxa"/>
          </w:tcPr>
          <w:p w:rsidR="008D2DDD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97</w:t>
            </w:r>
          </w:p>
        </w:tc>
        <w:tc>
          <w:tcPr>
            <w:tcW w:w="2441" w:type="dxa"/>
          </w:tcPr>
          <w:p w:rsidR="008D2DDD" w:rsidRPr="008D2DDD" w:rsidRDefault="008D2DDD" w:rsidP="00E548CE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 xml:space="preserve">Зачет в форме </w:t>
            </w:r>
            <w:r w:rsidR="00E548CE" w:rsidRPr="00E548CE">
              <w:rPr>
                <w:rFonts w:ascii="Times New Roman" w:hAnsi="Times New Roman"/>
                <w:sz w:val="28"/>
                <w:szCs w:val="28"/>
              </w:rPr>
              <w:t>спарринг игры и сдачи нормативов</w:t>
            </w:r>
          </w:p>
        </w:tc>
      </w:tr>
      <w:tr w:rsidR="00E548CE" w:rsidRPr="008D2DDD" w:rsidTr="00E548CE">
        <w:tc>
          <w:tcPr>
            <w:tcW w:w="484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24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Учебный модуль второго года обучения</w:t>
            </w:r>
          </w:p>
        </w:tc>
        <w:tc>
          <w:tcPr>
            <w:tcW w:w="976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1070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1352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145</w:t>
            </w:r>
          </w:p>
        </w:tc>
        <w:tc>
          <w:tcPr>
            <w:tcW w:w="2441" w:type="dxa"/>
          </w:tcPr>
          <w:p w:rsidR="00E548CE" w:rsidRPr="00E548CE" w:rsidRDefault="00E548CE">
            <w:r w:rsidRPr="00E548CE">
              <w:rPr>
                <w:rFonts w:ascii="Times New Roman" w:hAnsi="Times New Roman"/>
                <w:sz w:val="28"/>
                <w:szCs w:val="28"/>
              </w:rPr>
              <w:t>Зачет в форме спарринг игры и сдачи нормативов</w:t>
            </w:r>
          </w:p>
        </w:tc>
      </w:tr>
      <w:tr w:rsidR="00E548CE" w:rsidRPr="008D2DDD" w:rsidTr="00E548CE">
        <w:tc>
          <w:tcPr>
            <w:tcW w:w="484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24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Учебный модуль третьего года обучения</w:t>
            </w:r>
          </w:p>
        </w:tc>
        <w:tc>
          <w:tcPr>
            <w:tcW w:w="976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1070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352" w:type="dxa"/>
          </w:tcPr>
          <w:p w:rsidR="00E548CE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2441" w:type="dxa"/>
          </w:tcPr>
          <w:p w:rsidR="00E548CE" w:rsidRPr="00E548CE" w:rsidRDefault="00E548CE">
            <w:r w:rsidRPr="00E548CE">
              <w:rPr>
                <w:rFonts w:ascii="Times New Roman" w:hAnsi="Times New Roman"/>
                <w:sz w:val="28"/>
                <w:szCs w:val="28"/>
              </w:rPr>
              <w:t>Зачет в форме спарринг игры и сдачи нормативов</w:t>
            </w:r>
          </w:p>
        </w:tc>
      </w:tr>
      <w:tr w:rsidR="008D2DDD" w:rsidRPr="008D2DDD" w:rsidTr="00E548CE">
        <w:tc>
          <w:tcPr>
            <w:tcW w:w="3908" w:type="dxa"/>
            <w:gridSpan w:val="2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  <w:r w:rsidRPr="008D2DDD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976" w:type="dxa"/>
          </w:tcPr>
          <w:p w:rsidR="008D2DDD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576</w:t>
            </w:r>
          </w:p>
        </w:tc>
        <w:tc>
          <w:tcPr>
            <w:tcW w:w="1070" w:type="dxa"/>
          </w:tcPr>
          <w:p w:rsidR="008D2DDD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177</w:t>
            </w:r>
          </w:p>
        </w:tc>
        <w:tc>
          <w:tcPr>
            <w:tcW w:w="1352" w:type="dxa"/>
          </w:tcPr>
          <w:p w:rsidR="008D2DDD" w:rsidRPr="008D2DDD" w:rsidRDefault="00E548CE" w:rsidP="008D2DD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399</w:t>
            </w:r>
          </w:p>
        </w:tc>
        <w:tc>
          <w:tcPr>
            <w:tcW w:w="2441" w:type="dxa"/>
          </w:tcPr>
          <w:p w:rsidR="008D2DDD" w:rsidRPr="008D2DDD" w:rsidRDefault="008D2DDD" w:rsidP="008D2DD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A4735" w:rsidRPr="002729D0" w:rsidRDefault="009A4735" w:rsidP="002729D0">
      <w:pPr>
        <w:pStyle w:val="a3"/>
        <w:ind w:firstLine="993"/>
        <w:jc w:val="both"/>
        <w:rPr>
          <w:rFonts w:ascii="Times New Roman" w:hAnsi="Times New Roman"/>
          <w:sz w:val="28"/>
          <w:szCs w:val="28"/>
          <w:u w:val="single"/>
        </w:rPr>
      </w:pPr>
    </w:p>
    <w:p w:rsidR="009A4735" w:rsidRDefault="009A4735" w:rsidP="008F6C2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</w:p>
    <w:p w:rsidR="009A4735" w:rsidRPr="008D2DDD" w:rsidRDefault="008D2DDD" w:rsidP="008D2DDD">
      <w:pPr>
        <w:spacing w:line="240" w:lineRule="auto"/>
        <w:jc w:val="center"/>
        <w:outlineLvl w:val="0"/>
        <w:rPr>
          <w:rFonts w:ascii="Times New Roman" w:hAnsi="Times New Roman"/>
          <w:b/>
          <w:sz w:val="32"/>
          <w:szCs w:val="32"/>
          <w:u w:val="single"/>
        </w:rPr>
      </w:pPr>
      <w:r w:rsidRPr="008D2DDD">
        <w:rPr>
          <w:rFonts w:ascii="Times New Roman" w:hAnsi="Times New Roman"/>
          <w:b/>
          <w:sz w:val="32"/>
          <w:szCs w:val="32"/>
        </w:rPr>
        <w:t>Рабочая программа учебного модуля первого года обучения</w:t>
      </w:r>
    </w:p>
    <w:tbl>
      <w:tblPr>
        <w:tblW w:w="104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809"/>
        <w:gridCol w:w="1276"/>
        <w:gridCol w:w="1558"/>
        <w:gridCol w:w="1134"/>
      </w:tblGrid>
      <w:tr w:rsidR="009A4735" w:rsidRPr="00B30BE9" w:rsidTr="005E601E">
        <w:trPr>
          <w:cantSplit/>
          <w:trHeight w:val="1134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N </w:t>
            </w: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09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276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8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Общее кол-во часов</w:t>
            </w:r>
          </w:p>
        </w:tc>
      </w:tr>
      <w:tr w:rsidR="009A4735" w:rsidRPr="00B30BE9" w:rsidTr="005E601E"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5809" w:type="dxa"/>
          </w:tcPr>
          <w:p w:rsidR="009A4735" w:rsidRPr="00B30BE9" w:rsidRDefault="00BF47B2" w:rsidP="00BF47B2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Техника: совершенствование передвижения и координации.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</w:tr>
      <w:tr w:rsidR="009A4735" w:rsidRPr="00B30BE9" w:rsidTr="005E601E">
        <w:trPr>
          <w:trHeight w:val="47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2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Правила распорядка.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8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Упражнения с ракеткой и мячом (набивание).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1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Техника передвижений у стола, координация.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1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2.3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Точность попадания, техника.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45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2.4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Атака, контратака.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Подача мяча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68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 xml:space="preserve">Тактика: отработка </w:t>
            </w:r>
            <w:proofErr w:type="spellStart"/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технико</w:t>
            </w:r>
            <w:proofErr w:type="spellEnd"/>
            <w:r w:rsidRPr="00B30BE9">
              <w:rPr>
                <w:rFonts w:ascii="Times New Roman" w:hAnsi="Times New Roman"/>
                <w:b/>
                <w:sz w:val="28"/>
                <w:szCs w:val="28"/>
              </w:rPr>
              <w:t xml:space="preserve"> – тактической комбинации.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28</w:t>
            </w:r>
          </w:p>
        </w:tc>
      </w:tr>
      <w:tr w:rsidR="009A4735" w:rsidRPr="00B30BE9" w:rsidTr="005E601E">
        <w:trPr>
          <w:trHeight w:val="39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Удар справа, удар слева.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43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Срезка в ближнюю и дальнюю зону.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48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Тактические приёмы и комбинации.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37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3.4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Возврат мяча срезка слева влево.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1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3.5</w:t>
            </w:r>
          </w:p>
        </w:tc>
        <w:tc>
          <w:tcPr>
            <w:tcW w:w="5809" w:type="dxa"/>
          </w:tcPr>
          <w:p w:rsidR="009A4735" w:rsidRPr="00B30BE9" w:rsidRDefault="009A4735" w:rsidP="00C13CEC">
            <w:pPr>
              <w:tabs>
                <w:tab w:val="left" w:pos="3735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Теоретические примеры.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13"/>
        </w:trPr>
        <w:tc>
          <w:tcPr>
            <w:tcW w:w="709" w:type="dxa"/>
          </w:tcPr>
          <w:p w:rsidR="009A4735" w:rsidRPr="00B30BE9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3.6.</w:t>
            </w:r>
          </w:p>
        </w:tc>
        <w:tc>
          <w:tcPr>
            <w:tcW w:w="5809" w:type="dxa"/>
          </w:tcPr>
          <w:p w:rsidR="009A4735" w:rsidRPr="003944ED" w:rsidRDefault="009A4735" w:rsidP="003944ED">
            <w:pPr>
              <w:tabs>
                <w:tab w:val="left" w:pos="3735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Итоговое занятие. Текущий контроль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 xml:space="preserve"> успеваемости</w:t>
            </w:r>
            <w:r w:rsidRPr="003944ED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64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Индивидуальная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9A4735" w:rsidRPr="00B30BE9" w:rsidTr="005E601E">
        <w:trPr>
          <w:trHeight w:val="91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Совершенствование техники выполнения индивидуального приёма.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127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 4.2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Индивидуальный разбор упражнений.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 xml:space="preserve">        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15"/>
        </w:trPr>
        <w:tc>
          <w:tcPr>
            <w:tcW w:w="709" w:type="dxa"/>
          </w:tcPr>
          <w:p w:rsidR="009A4735" w:rsidRPr="003944ED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4.3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1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Игры на счёт.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9A4735" w:rsidRPr="00B30BE9" w:rsidTr="005E601E">
        <w:trPr>
          <w:trHeight w:val="450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Правила игры (теория).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00"/>
        </w:trPr>
        <w:tc>
          <w:tcPr>
            <w:tcW w:w="7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Практика (игры на счёт: короткие и длинные партии).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558" w:type="dxa"/>
            <w:vAlign w:val="center"/>
          </w:tcPr>
          <w:p w:rsidR="009A4735" w:rsidRPr="003944ED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vAlign w:val="center"/>
          </w:tcPr>
          <w:p w:rsidR="009A4735" w:rsidRPr="003944ED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9A4735" w:rsidRPr="00B30BE9" w:rsidTr="005E601E">
        <w:trPr>
          <w:trHeight w:val="676"/>
        </w:trPr>
        <w:tc>
          <w:tcPr>
            <w:tcW w:w="709" w:type="dxa"/>
          </w:tcPr>
          <w:p w:rsidR="009A4735" w:rsidRPr="003944ED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676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Простые упражнения по элементам (без усложнений).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9A4735" w:rsidRPr="00B30BE9" w:rsidTr="005E601E">
        <w:trPr>
          <w:trHeight w:val="54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Имитация ударов на столе.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4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Упражнения на развитие скорости удара.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56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6.3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Совершенствование подач и их приёма.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63"/>
        </w:trPr>
        <w:tc>
          <w:tcPr>
            <w:tcW w:w="709" w:type="dxa"/>
          </w:tcPr>
          <w:p w:rsidR="009A4735" w:rsidRPr="00B30BE9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6.4.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7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Контроль нормативов физического развития.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134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55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Сдача нормативов.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B30BE9" w:rsidRDefault="00FB7483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4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Тесты игровые.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B30BE9" w:rsidRDefault="00FB7483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5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7.3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Индивидуальная работа.</w:t>
            </w:r>
          </w:p>
        </w:tc>
        <w:tc>
          <w:tcPr>
            <w:tcW w:w="1276" w:type="dxa"/>
            <w:vAlign w:val="center"/>
          </w:tcPr>
          <w:p w:rsidR="009A4735" w:rsidRPr="00B30BE9" w:rsidRDefault="003944ED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558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9A4735" w:rsidRPr="00B30BE9" w:rsidTr="005E601E">
        <w:trPr>
          <w:trHeight w:val="575"/>
        </w:trPr>
        <w:tc>
          <w:tcPr>
            <w:tcW w:w="709" w:type="dxa"/>
          </w:tcPr>
          <w:p w:rsidR="009A4735" w:rsidRPr="00B30BE9" w:rsidRDefault="003944ED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7.4</w:t>
            </w:r>
          </w:p>
        </w:tc>
        <w:tc>
          <w:tcPr>
            <w:tcW w:w="5809" w:type="dxa"/>
          </w:tcPr>
          <w:p w:rsidR="009A4735" w:rsidRPr="003944ED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Итог</w:t>
            </w:r>
            <w:r w:rsidR="003944ED" w:rsidRPr="003944ED">
              <w:rPr>
                <w:rFonts w:ascii="Times New Roman" w:hAnsi="Times New Roman"/>
                <w:sz w:val="28"/>
                <w:szCs w:val="28"/>
              </w:rPr>
              <w:t>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3944ED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44E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915"/>
        </w:trPr>
        <w:tc>
          <w:tcPr>
            <w:tcW w:w="709" w:type="dxa"/>
          </w:tcPr>
          <w:p w:rsidR="009A4735" w:rsidRPr="00894880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94880"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5809" w:type="dxa"/>
          </w:tcPr>
          <w:p w:rsidR="009A4735" w:rsidRPr="00894880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94880">
              <w:rPr>
                <w:rFonts w:ascii="Times New Roman" w:hAnsi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276" w:type="dxa"/>
            <w:vAlign w:val="center"/>
          </w:tcPr>
          <w:p w:rsidR="009A4735" w:rsidRPr="00894880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9488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894880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94880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894880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94880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91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47</w:t>
            </w:r>
          </w:p>
        </w:tc>
        <w:tc>
          <w:tcPr>
            <w:tcW w:w="1558" w:type="dxa"/>
            <w:vAlign w:val="center"/>
          </w:tcPr>
          <w:p w:rsidR="009A4735" w:rsidRPr="00B30BE9" w:rsidRDefault="007F0431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97</w:t>
            </w:r>
          </w:p>
        </w:tc>
        <w:tc>
          <w:tcPr>
            <w:tcW w:w="1134" w:type="dxa"/>
            <w:vAlign w:val="center"/>
          </w:tcPr>
          <w:p w:rsidR="009A4735" w:rsidRPr="00B30BE9" w:rsidRDefault="004C3D89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9A4735" w:rsidRPr="00F36C44" w:rsidRDefault="009A4735" w:rsidP="00F36C44">
      <w:pPr>
        <w:spacing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8D2DDD" w:rsidRDefault="008D2DDD" w:rsidP="008D2DDD">
      <w:pPr>
        <w:spacing w:line="240" w:lineRule="auto"/>
        <w:jc w:val="center"/>
        <w:outlineLvl w:val="0"/>
        <w:rPr>
          <w:rFonts w:ascii="Times New Roman" w:hAnsi="Times New Roman"/>
          <w:b/>
          <w:sz w:val="32"/>
          <w:szCs w:val="32"/>
        </w:rPr>
      </w:pPr>
    </w:p>
    <w:p w:rsidR="008D2DDD" w:rsidRPr="008D2DDD" w:rsidRDefault="008D2DDD" w:rsidP="008D2DDD">
      <w:pPr>
        <w:spacing w:line="240" w:lineRule="auto"/>
        <w:jc w:val="center"/>
        <w:outlineLvl w:val="0"/>
        <w:rPr>
          <w:rFonts w:ascii="Times New Roman" w:hAnsi="Times New Roman"/>
          <w:b/>
          <w:sz w:val="32"/>
          <w:szCs w:val="32"/>
          <w:u w:val="single"/>
        </w:rPr>
      </w:pPr>
      <w:r w:rsidRPr="008D2DDD">
        <w:rPr>
          <w:rFonts w:ascii="Times New Roman" w:hAnsi="Times New Roman"/>
          <w:b/>
          <w:sz w:val="32"/>
          <w:szCs w:val="32"/>
        </w:rPr>
        <w:lastRenderedPageBreak/>
        <w:t>Рабочая программа учебного мод</w:t>
      </w:r>
      <w:r>
        <w:rPr>
          <w:rFonts w:ascii="Times New Roman" w:hAnsi="Times New Roman"/>
          <w:b/>
          <w:sz w:val="32"/>
          <w:szCs w:val="32"/>
        </w:rPr>
        <w:t>уля второго</w:t>
      </w:r>
      <w:r w:rsidRPr="008D2DDD">
        <w:rPr>
          <w:rFonts w:ascii="Times New Roman" w:hAnsi="Times New Roman"/>
          <w:b/>
          <w:sz w:val="32"/>
          <w:szCs w:val="32"/>
        </w:rPr>
        <w:t xml:space="preserve"> года обучения</w:t>
      </w:r>
    </w:p>
    <w:tbl>
      <w:tblPr>
        <w:tblW w:w="104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809"/>
        <w:gridCol w:w="1276"/>
        <w:gridCol w:w="1558"/>
        <w:gridCol w:w="1134"/>
      </w:tblGrid>
      <w:tr w:rsidR="009A4735" w:rsidRPr="00B30BE9" w:rsidTr="005E601E">
        <w:trPr>
          <w:cantSplit/>
          <w:trHeight w:val="1134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N </w:t>
            </w: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09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276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8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Общее кол-во часов</w:t>
            </w:r>
          </w:p>
        </w:tc>
      </w:tr>
      <w:tr w:rsidR="009A4735" w:rsidRPr="00B30BE9" w:rsidTr="005E601E">
        <w:tc>
          <w:tcPr>
            <w:tcW w:w="7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58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Тактическая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</w:tc>
      </w:tr>
      <w:tr w:rsidR="009A4735" w:rsidRPr="00B30BE9" w:rsidTr="005E601E">
        <w:trPr>
          <w:trHeight w:val="47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8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Виды ударов (атакующие, промежуточные, защитные).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51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Тренировки сложных подач и их приёма.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1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Имитационные упражнения.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5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Активный приём подачи накатом.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Подрезка мяча справа и слева.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9F1207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Итог</w:t>
            </w:r>
            <w:r w:rsidR="009F1207" w:rsidRPr="009F1207">
              <w:rPr>
                <w:rFonts w:ascii="Times New Roman" w:hAnsi="Times New Roman"/>
                <w:sz w:val="28"/>
                <w:szCs w:val="28"/>
              </w:rPr>
              <w:t>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683"/>
        </w:trPr>
        <w:tc>
          <w:tcPr>
            <w:tcW w:w="7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Техническая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39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Восемь принципов выполнения удара.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3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Игра различными ударами без потери мяча.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8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Стойка. Координация у стола.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A4735" w:rsidRPr="00B30BE9" w:rsidTr="005E601E">
        <w:trPr>
          <w:trHeight w:val="37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Перемещение у стола.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41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Точность попадания. Техника.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1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9F1207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Итог</w:t>
            </w:r>
            <w:r w:rsidR="009F1207" w:rsidRPr="009F1207">
              <w:rPr>
                <w:rFonts w:ascii="Times New Roman" w:hAnsi="Times New Roman"/>
                <w:sz w:val="28"/>
                <w:szCs w:val="28"/>
              </w:rPr>
              <w:t>овое занятие. Текущий контроль успеваемости.</w:t>
            </w:r>
          </w:p>
        </w:tc>
        <w:tc>
          <w:tcPr>
            <w:tcW w:w="1276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64"/>
        </w:trPr>
        <w:tc>
          <w:tcPr>
            <w:tcW w:w="7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Игровая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41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Игры на счёт.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46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Парные игры.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46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9F1207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Ито</w:t>
            </w:r>
            <w:r w:rsidR="009F1207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E82ECC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82ECC">
              <w:rPr>
                <w:rFonts w:ascii="Times New Roman" w:hAnsi="Times New Roman"/>
                <w:b/>
                <w:sz w:val="28"/>
                <w:szCs w:val="28"/>
              </w:rPr>
              <w:t xml:space="preserve">      1</w:t>
            </w:r>
          </w:p>
        </w:tc>
        <w:tc>
          <w:tcPr>
            <w:tcW w:w="1558" w:type="dxa"/>
            <w:vAlign w:val="center"/>
          </w:tcPr>
          <w:p w:rsidR="009A4735" w:rsidRPr="00E82ECC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82ECC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E82ECC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82ECC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15"/>
        </w:trPr>
        <w:tc>
          <w:tcPr>
            <w:tcW w:w="7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Упражнения по элементам (тренинг).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9A473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9A473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50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 xml:space="preserve">Упражнения для освоения и </w:t>
            </w:r>
            <w:r w:rsidRPr="00B30BE9">
              <w:rPr>
                <w:rFonts w:ascii="Times New Roman" w:hAnsi="Times New Roman"/>
                <w:sz w:val="28"/>
                <w:szCs w:val="28"/>
              </w:rPr>
              <w:lastRenderedPageBreak/>
              <w:t>совершенствования техники игры.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500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Комбинированные серии ударов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9F1207" w:rsidTr="005E601E">
        <w:trPr>
          <w:trHeight w:val="676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9F1207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Ито</w:t>
            </w:r>
            <w:r w:rsidR="009F1207" w:rsidRPr="009F1207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9F1207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51"/>
        </w:trPr>
        <w:tc>
          <w:tcPr>
            <w:tcW w:w="709" w:type="dxa"/>
          </w:tcPr>
          <w:p w:rsidR="009A4735" w:rsidRPr="00B30BE9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Индивидуальная работа.</w:t>
            </w:r>
          </w:p>
        </w:tc>
        <w:tc>
          <w:tcPr>
            <w:tcW w:w="1276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1134" w:type="dxa"/>
            <w:vAlign w:val="center"/>
          </w:tcPr>
          <w:p w:rsidR="009A4735" w:rsidRPr="00B30BE9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54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Индивидуальная короткая подача.</w:t>
            </w:r>
          </w:p>
        </w:tc>
        <w:tc>
          <w:tcPr>
            <w:tcW w:w="1276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55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Отработка технических приёмов настольного тенниса.</w:t>
            </w:r>
          </w:p>
        </w:tc>
        <w:tc>
          <w:tcPr>
            <w:tcW w:w="1276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57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9F1207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1207">
              <w:rPr>
                <w:rFonts w:ascii="Times New Roman" w:hAnsi="Times New Roman"/>
                <w:sz w:val="28"/>
                <w:szCs w:val="28"/>
              </w:rPr>
              <w:t>Итог</w:t>
            </w:r>
            <w:r w:rsidR="009F1207">
              <w:rPr>
                <w:rFonts w:ascii="Times New Roman" w:hAnsi="Times New Roman"/>
                <w:sz w:val="28"/>
                <w:szCs w:val="28"/>
              </w:rPr>
              <w:t>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93"/>
        </w:trPr>
        <w:tc>
          <w:tcPr>
            <w:tcW w:w="709" w:type="dxa"/>
          </w:tcPr>
          <w:p w:rsidR="009A4735" w:rsidRPr="007F1B21" w:rsidRDefault="009F1207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5809" w:type="dxa"/>
          </w:tcPr>
          <w:p w:rsidR="009A4735" w:rsidRPr="007F1B21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F1B21">
              <w:rPr>
                <w:rFonts w:ascii="Times New Roman" w:hAnsi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276" w:type="dxa"/>
            <w:vAlign w:val="center"/>
          </w:tcPr>
          <w:p w:rsidR="009A4735" w:rsidRPr="007F1B21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7F1B21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7F1B21" w:rsidRDefault="009F1207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4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71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145</w:t>
            </w:r>
          </w:p>
        </w:tc>
        <w:tc>
          <w:tcPr>
            <w:tcW w:w="1134" w:type="dxa"/>
            <w:vAlign w:val="center"/>
          </w:tcPr>
          <w:p w:rsidR="009A4735" w:rsidRPr="00B30BE9" w:rsidRDefault="00B53D28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</w:tr>
    </w:tbl>
    <w:p w:rsidR="009A4735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8D2DDD" w:rsidRPr="008D2DDD" w:rsidRDefault="008D2DDD" w:rsidP="008D2DDD">
      <w:pPr>
        <w:spacing w:line="240" w:lineRule="auto"/>
        <w:jc w:val="center"/>
        <w:outlineLvl w:val="0"/>
        <w:rPr>
          <w:rFonts w:ascii="Times New Roman" w:hAnsi="Times New Roman"/>
          <w:b/>
          <w:sz w:val="32"/>
          <w:szCs w:val="32"/>
          <w:u w:val="single"/>
        </w:rPr>
      </w:pPr>
      <w:r w:rsidRPr="008D2DDD">
        <w:rPr>
          <w:rFonts w:ascii="Times New Roman" w:hAnsi="Times New Roman"/>
          <w:b/>
          <w:sz w:val="32"/>
          <w:szCs w:val="32"/>
        </w:rPr>
        <w:t xml:space="preserve">Рабочая программа учебного модуля </w:t>
      </w:r>
      <w:r>
        <w:rPr>
          <w:rFonts w:ascii="Times New Roman" w:hAnsi="Times New Roman"/>
          <w:b/>
          <w:sz w:val="32"/>
          <w:szCs w:val="32"/>
        </w:rPr>
        <w:t>третьего</w:t>
      </w:r>
      <w:r w:rsidRPr="008D2DDD">
        <w:rPr>
          <w:rFonts w:ascii="Times New Roman" w:hAnsi="Times New Roman"/>
          <w:b/>
          <w:sz w:val="32"/>
          <w:szCs w:val="32"/>
        </w:rPr>
        <w:t xml:space="preserve"> года обучения</w:t>
      </w:r>
    </w:p>
    <w:tbl>
      <w:tblPr>
        <w:tblW w:w="1048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809"/>
        <w:gridCol w:w="1276"/>
        <w:gridCol w:w="1558"/>
        <w:gridCol w:w="1134"/>
      </w:tblGrid>
      <w:tr w:rsidR="009A4735" w:rsidRPr="00B30BE9" w:rsidTr="005E601E">
        <w:trPr>
          <w:cantSplit/>
          <w:trHeight w:val="1134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N </w:t>
            </w: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5809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Наименование темы</w:t>
            </w:r>
          </w:p>
        </w:tc>
        <w:tc>
          <w:tcPr>
            <w:tcW w:w="1276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8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Общее кол-во часов</w:t>
            </w:r>
          </w:p>
        </w:tc>
      </w:tr>
      <w:tr w:rsidR="009A4735" w:rsidRPr="00B30BE9" w:rsidTr="005E601E">
        <w:trPr>
          <w:trHeight w:val="547"/>
        </w:trPr>
        <w:tc>
          <w:tcPr>
            <w:tcW w:w="709" w:type="dxa"/>
          </w:tcPr>
          <w:p w:rsidR="009A4735" w:rsidRPr="00B30BE9" w:rsidRDefault="00D82FD4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Тактическая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48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Тренировка сложных подач и их приёма.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51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 xml:space="preserve">Подрезка мяча слева и справа по </w:t>
            </w:r>
            <w:proofErr w:type="gramStart"/>
            <w:r w:rsidRPr="00B30BE9">
              <w:rPr>
                <w:rFonts w:ascii="Times New Roman" w:hAnsi="Times New Roman"/>
                <w:sz w:val="28"/>
                <w:szCs w:val="28"/>
              </w:rPr>
              <w:t>прямой</w:t>
            </w:r>
            <w:proofErr w:type="gramEnd"/>
            <w:r w:rsidRPr="00B30BE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19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Активный приём подач «накатом».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5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Имитационные упражнения.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D82FD4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Ито</w:t>
            </w:r>
            <w:r w:rsidR="00D82FD4" w:rsidRPr="00D82FD4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91"/>
        </w:trPr>
        <w:tc>
          <w:tcPr>
            <w:tcW w:w="709" w:type="dxa"/>
          </w:tcPr>
          <w:p w:rsidR="009A4735" w:rsidRPr="00B30BE9" w:rsidRDefault="00D82FD4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Техническая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68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Игра различными ударами без потери мяча.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39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Техника передвижений у стола. Стойка.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3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Точность попадания. Техника обработки мяча.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48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Восемь принципов выполнения удара.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A4735" w:rsidRPr="00B30BE9" w:rsidTr="005E601E">
        <w:trPr>
          <w:trHeight w:val="377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D82FD4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Итоговое занятие. Текущий ко</w:t>
            </w:r>
            <w:r w:rsidR="00D82FD4" w:rsidRPr="00D82FD4">
              <w:rPr>
                <w:rFonts w:ascii="Times New Roman" w:hAnsi="Times New Roman"/>
                <w:sz w:val="28"/>
                <w:szCs w:val="28"/>
              </w:rPr>
              <w:t>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377"/>
        </w:trPr>
        <w:tc>
          <w:tcPr>
            <w:tcW w:w="709" w:type="dxa"/>
          </w:tcPr>
          <w:p w:rsidR="009A4735" w:rsidRPr="00B30BE9" w:rsidRDefault="00D82FD4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Игровая подготовка.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</w:tc>
      </w:tr>
      <w:tr w:rsidR="009A4735" w:rsidRPr="00B30BE9" w:rsidTr="005E601E">
        <w:trPr>
          <w:trHeight w:val="41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Игры на счёт.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464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Парные игры.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41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D82FD4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Ито</w:t>
            </w:r>
            <w:r w:rsidR="00D82FD4" w:rsidRPr="00D82FD4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11"/>
        </w:trPr>
        <w:tc>
          <w:tcPr>
            <w:tcW w:w="709" w:type="dxa"/>
          </w:tcPr>
          <w:p w:rsidR="009A4735" w:rsidRPr="00B30BE9" w:rsidRDefault="00D82FD4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9A4735" w:rsidRPr="00B30BE9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Упражнения по элементам (тренинг).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9A473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9A4735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46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Упражнения для освоения техники и тактики игры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 xml:space="preserve">        5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A4735"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9A4735" w:rsidRPr="00B30BE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9A4735" w:rsidRPr="00B30BE9" w:rsidTr="005E601E">
        <w:trPr>
          <w:trHeight w:val="41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Комбинированные серии ударов.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450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D82FD4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Ито</w:t>
            </w:r>
            <w:r w:rsidR="00D82FD4" w:rsidRPr="00D82FD4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63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Индивидуальная работа.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558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  <w:r w:rsidR="009A4735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7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Отработка технических приёмов настольного тенниса.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A4735" w:rsidRPr="00B30BE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9A4735" w:rsidRPr="00B30BE9" w:rsidTr="005E601E">
        <w:trPr>
          <w:trHeight w:val="551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Судейская практика</w:t>
            </w:r>
          </w:p>
        </w:tc>
        <w:tc>
          <w:tcPr>
            <w:tcW w:w="1276" w:type="dxa"/>
            <w:vAlign w:val="center"/>
          </w:tcPr>
          <w:p w:rsidR="009A4735" w:rsidRPr="00B30BE9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30BE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8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A4735" w:rsidRPr="00B30BE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A4735" w:rsidRPr="00B30BE9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9A4735" w:rsidRPr="00B30BE9" w:rsidTr="005E601E">
        <w:trPr>
          <w:trHeight w:val="54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D82FD4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Ито</w:t>
            </w:r>
            <w:r w:rsidR="00D82FD4" w:rsidRPr="00D82FD4">
              <w:rPr>
                <w:rFonts w:ascii="Times New Roman" w:hAnsi="Times New Roman"/>
                <w:sz w:val="28"/>
                <w:szCs w:val="28"/>
              </w:rPr>
              <w:t>говое занятие. Текущий контроль успеваемости</w:t>
            </w:r>
          </w:p>
        </w:tc>
        <w:tc>
          <w:tcPr>
            <w:tcW w:w="1276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9A4735" w:rsidRPr="00D82FD4" w:rsidRDefault="009A4735" w:rsidP="00F36C44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2FD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A4735" w:rsidRPr="00B30BE9" w:rsidTr="005E601E">
        <w:trPr>
          <w:trHeight w:val="575"/>
        </w:trPr>
        <w:tc>
          <w:tcPr>
            <w:tcW w:w="709" w:type="dxa"/>
          </w:tcPr>
          <w:p w:rsidR="009A4735" w:rsidRPr="009B217F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B217F">
              <w:rPr>
                <w:rFonts w:ascii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5809" w:type="dxa"/>
          </w:tcPr>
          <w:p w:rsidR="009A4735" w:rsidRPr="009B217F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B217F">
              <w:rPr>
                <w:rFonts w:ascii="Times New Roman" w:hAnsi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276" w:type="dxa"/>
            <w:vAlign w:val="center"/>
          </w:tcPr>
          <w:p w:rsidR="009A4735" w:rsidRPr="009B217F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58" w:type="dxa"/>
            <w:vAlign w:val="center"/>
          </w:tcPr>
          <w:p w:rsidR="009A4735" w:rsidRPr="009B217F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A4735" w:rsidRPr="009B217F" w:rsidRDefault="00D82FD4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9A4735" w:rsidRPr="00B30BE9" w:rsidTr="005E601E">
        <w:trPr>
          <w:trHeight w:val="575"/>
        </w:trPr>
        <w:tc>
          <w:tcPr>
            <w:tcW w:w="7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09" w:type="dxa"/>
          </w:tcPr>
          <w:p w:rsidR="009A4735" w:rsidRPr="00B30BE9" w:rsidRDefault="009A4735" w:rsidP="00F36C44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0BE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vAlign w:val="center"/>
          </w:tcPr>
          <w:p w:rsidR="009A4735" w:rsidRPr="00B30BE9" w:rsidRDefault="00E548CE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59</w:t>
            </w:r>
          </w:p>
        </w:tc>
        <w:tc>
          <w:tcPr>
            <w:tcW w:w="1558" w:type="dxa"/>
            <w:vAlign w:val="center"/>
          </w:tcPr>
          <w:p w:rsidR="009A4735" w:rsidRPr="00B30BE9" w:rsidRDefault="00E548CE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157</w:t>
            </w:r>
          </w:p>
        </w:tc>
        <w:tc>
          <w:tcPr>
            <w:tcW w:w="1134" w:type="dxa"/>
            <w:vAlign w:val="center"/>
          </w:tcPr>
          <w:p w:rsidR="009A4735" w:rsidRPr="00B30BE9" w:rsidRDefault="000649F8" w:rsidP="00F36C44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</w:tr>
    </w:tbl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9A4735" w:rsidRPr="00F36C44" w:rsidRDefault="008D2DDD" w:rsidP="00C13CEC">
      <w:pPr>
        <w:spacing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9A4735" w:rsidRPr="00F36C44">
        <w:rPr>
          <w:rFonts w:ascii="Times New Roman" w:hAnsi="Times New Roman"/>
          <w:b/>
          <w:sz w:val="28"/>
          <w:szCs w:val="28"/>
        </w:rPr>
        <w:lastRenderedPageBreak/>
        <w:t>Содержание программы 1 год обучения.</w:t>
      </w:r>
    </w:p>
    <w:p w:rsidR="009A4735" w:rsidRPr="00F36C44" w:rsidRDefault="009A4735" w:rsidP="005B5984">
      <w:pPr>
        <w:numPr>
          <w:ilvl w:val="0"/>
          <w:numId w:val="7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Техника: совершенствование, пе</w:t>
      </w:r>
      <w:r w:rsidR="005B5984">
        <w:rPr>
          <w:rFonts w:ascii="Times New Roman" w:hAnsi="Times New Roman"/>
          <w:b/>
          <w:sz w:val="28"/>
          <w:szCs w:val="28"/>
        </w:rPr>
        <w:t xml:space="preserve">редвижения и координация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Упражнения с ракеткой и мячом. Техника передвижения у стола, координация. Точность попадания.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b/>
          <w:i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 xml:space="preserve">Атака, контратака. Подача мяча. </w:t>
      </w:r>
    </w:p>
    <w:p w:rsidR="009A4735" w:rsidRPr="00F36C44" w:rsidRDefault="009A4735" w:rsidP="00F36C44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Тактика: отработка техник</w:t>
      </w:r>
      <w:r w:rsidR="005B5984">
        <w:rPr>
          <w:rFonts w:ascii="Times New Roman" w:hAnsi="Times New Roman"/>
          <w:b/>
          <w:sz w:val="28"/>
          <w:szCs w:val="28"/>
        </w:rPr>
        <w:t xml:space="preserve">о-тактической комбинации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Теоретические примеры.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Удары справа и слева. Срезка в ближнюю и дальнюю зону. Тактические приёмы. Возврат мяча срезкой слева влево.</w:t>
      </w:r>
    </w:p>
    <w:p w:rsidR="009A4735" w:rsidRPr="00F36C44" w:rsidRDefault="009A4735" w:rsidP="00F36C44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Индивидуальная п</w:t>
      </w:r>
      <w:r w:rsidR="005B5984">
        <w:rPr>
          <w:rFonts w:ascii="Times New Roman" w:hAnsi="Times New Roman"/>
          <w:b/>
          <w:sz w:val="28"/>
          <w:szCs w:val="28"/>
        </w:rPr>
        <w:t xml:space="preserve">одготовка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Индивидуальный разбор упражнений.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</w:rPr>
        <w:t>Совершенствование техники выполнения индивидуального приёма.</w:t>
      </w:r>
    </w:p>
    <w:p w:rsidR="009A4735" w:rsidRPr="00F36C44" w:rsidRDefault="005B5984" w:rsidP="00F36C44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Игры на счёт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Правила игры.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Практика. Игры на счёт: короткие и длинные партии.</w:t>
      </w:r>
    </w:p>
    <w:p w:rsidR="009A4735" w:rsidRPr="00F36C44" w:rsidRDefault="009A4735" w:rsidP="00F36C44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Простые упражнения по эле</w:t>
      </w:r>
      <w:r w:rsidR="005B5984">
        <w:rPr>
          <w:rFonts w:ascii="Times New Roman" w:hAnsi="Times New Roman"/>
          <w:b/>
          <w:sz w:val="28"/>
          <w:szCs w:val="28"/>
        </w:rPr>
        <w:t xml:space="preserve">ментам (без усложнений)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Совершенствование подач и их приёма.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Имитация ударов на столе. Упражнения на развитие скорости удара.</w:t>
      </w:r>
    </w:p>
    <w:p w:rsidR="009A4735" w:rsidRPr="00F36C44" w:rsidRDefault="009A4735" w:rsidP="00F36C44">
      <w:pPr>
        <w:numPr>
          <w:ilvl w:val="0"/>
          <w:numId w:val="1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Контроль нормати</w:t>
      </w:r>
      <w:r w:rsidR="005B5984">
        <w:rPr>
          <w:rFonts w:ascii="Times New Roman" w:hAnsi="Times New Roman"/>
          <w:b/>
          <w:sz w:val="28"/>
          <w:szCs w:val="28"/>
        </w:rPr>
        <w:t xml:space="preserve">вов физического развития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  <w:u w:val="single"/>
        </w:rPr>
        <w:lastRenderedPageBreak/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Контроль нормативов технической подготовки. Тесты итоговые.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Сдача нормативов. Индивидуальная работа.</w:t>
      </w:r>
    </w:p>
    <w:p w:rsidR="009A4735" w:rsidRPr="00F36C44" w:rsidRDefault="005B5984" w:rsidP="00C13CEC">
      <w:pPr>
        <w:spacing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</w:t>
      </w:r>
      <w:r w:rsidR="009A4735" w:rsidRPr="00F36C44">
        <w:rPr>
          <w:rFonts w:ascii="Times New Roman" w:hAnsi="Times New Roman"/>
          <w:b/>
          <w:sz w:val="28"/>
          <w:szCs w:val="28"/>
        </w:rPr>
        <w:t>ние программы 2 год обучения.</w:t>
      </w:r>
    </w:p>
    <w:p w:rsidR="009A4735" w:rsidRPr="00F36C44" w:rsidRDefault="005B5984" w:rsidP="005B5984">
      <w:pPr>
        <w:numPr>
          <w:ilvl w:val="0"/>
          <w:numId w:val="8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Тактическая подготовка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Виды ударов. Тренировка сложных подач и их приёма.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b/>
          <w:i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Имитационные упражнения. Активный приём подачи «накатом». Подрезка мяча слева и справа.</w:t>
      </w:r>
    </w:p>
    <w:p w:rsidR="009A4735" w:rsidRPr="00F36C44" w:rsidRDefault="005B5984" w:rsidP="00F36C44">
      <w:pPr>
        <w:numPr>
          <w:ilvl w:val="0"/>
          <w:numId w:val="2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Техническая подготовка 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Восемь принципов выполнения удара. Игра различными ударами без потери мячи.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Стойка. Координация у стола. Перемещение у стола. Точность попадания, техника.</w:t>
      </w:r>
    </w:p>
    <w:p w:rsidR="009A4735" w:rsidRPr="00F36C44" w:rsidRDefault="009A4735" w:rsidP="00F36C44">
      <w:pPr>
        <w:numPr>
          <w:ilvl w:val="0"/>
          <w:numId w:val="2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Игровая подготовка</w:t>
      </w:r>
      <w:r w:rsidR="005B5984">
        <w:rPr>
          <w:rFonts w:ascii="Times New Roman" w:hAnsi="Times New Roman"/>
          <w:b/>
          <w:sz w:val="28"/>
          <w:szCs w:val="28"/>
        </w:rPr>
        <w:t xml:space="preserve">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Игры на счёт. Парные игры.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Игры на счёт. Парные игры.</w:t>
      </w:r>
    </w:p>
    <w:p w:rsidR="009A4735" w:rsidRPr="00F36C44" w:rsidRDefault="009A4735" w:rsidP="00F36C44">
      <w:pPr>
        <w:numPr>
          <w:ilvl w:val="0"/>
          <w:numId w:val="2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Упражнения</w:t>
      </w:r>
      <w:r w:rsidR="005B5984">
        <w:rPr>
          <w:rFonts w:ascii="Times New Roman" w:hAnsi="Times New Roman"/>
          <w:b/>
          <w:sz w:val="28"/>
          <w:szCs w:val="28"/>
        </w:rPr>
        <w:t xml:space="preserve"> по элементам. Тренинг.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Упражнения для освоения и совершенствования техники игры. Комбинированные серии ударов.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Упражнения для освоения и совершенствования техники игры. Комбинированные серии ударов.</w:t>
      </w:r>
    </w:p>
    <w:p w:rsidR="009A4735" w:rsidRPr="00F36C44" w:rsidRDefault="005B5984" w:rsidP="00F36C44">
      <w:pPr>
        <w:numPr>
          <w:ilvl w:val="0"/>
          <w:numId w:val="2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Индивидуальная работа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Индивидуальная короткая подача. Отработка технических приёмов настольного тенниса.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Индивидуальная короткая подача. Отработка технических приёмов настольного тенниса.</w:t>
      </w:r>
    </w:p>
    <w:p w:rsidR="005B5984" w:rsidRDefault="005B5984" w:rsidP="00C13CEC">
      <w:pPr>
        <w:spacing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A4735" w:rsidRPr="00F36C44" w:rsidRDefault="009A4735" w:rsidP="00C13CEC">
      <w:pPr>
        <w:spacing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Содержание программы 3 год обучения.</w:t>
      </w:r>
    </w:p>
    <w:p w:rsidR="009A4735" w:rsidRPr="00F36C44" w:rsidRDefault="005B5984" w:rsidP="005B5984">
      <w:pPr>
        <w:spacing w:line="240" w:lineRule="auto"/>
        <w:ind w:left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1.Тактическая подготовка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Виды ударов. Тренировка сложных подач и их приёма.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b/>
          <w:i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 xml:space="preserve">Имитационные упражнения. Активный приём подачи «накатом». Подрезка мяча слева и справа, по </w:t>
      </w:r>
      <w:proofErr w:type="gramStart"/>
      <w:r w:rsidRPr="00F36C44">
        <w:rPr>
          <w:rFonts w:ascii="Times New Roman" w:hAnsi="Times New Roman"/>
          <w:sz w:val="28"/>
          <w:szCs w:val="28"/>
        </w:rPr>
        <w:t>прямой</w:t>
      </w:r>
      <w:proofErr w:type="gramEnd"/>
      <w:r w:rsidRPr="00F36C44">
        <w:rPr>
          <w:rFonts w:ascii="Times New Roman" w:hAnsi="Times New Roman"/>
          <w:sz w:val="28"/>
          <w:szCs w:val="28"/>
        </w:rPr>
        <w:t>.</w:t>
      </w:r>
    </w:p>
    <w:p w:rsidR="009A4735" w:rsidRPr="00F36C44" w:rsidRDefault="005B5984" w:rsidP="00F36C44">
      <w:pPr>
        <w:numPr>
          <w:ilvl w:val="0"/>
          <w:numId w:val="3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Техническая подготовка 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Восемь принципов выполнения удара. Игра различными ударами без потери мячи.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Стойка. Координация у стола. Перемещение у стола. Точность попадания, техника обработки мяча.</w:t>
      </w:r>
    </w:p>
    <w:p w:rsidR="009A4735" w:rsidRPr="00F36C44" w:rsidRDefault="005B5984" w:rsidP="00F36C44">
      <w:pPr>
        <w:numPr>
          <w:ilvl w:val="0"/>
          <w:numId w:val="3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Игровая подготовка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Игры на счёт. Парные игры.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Игры на счёт. Парные игры.</w:t>
      </w:r>
    </w:p>
    <w:p w:rsidR="009A4735" w:rsidRPr="00F36C44" w:rsidRDefault="009A4735" w:rsidP="00F36C44">
      <w:pPr>
        <w:numPr>
          <w:ilvl w:val="0"/>
          <w:numId w:val="3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36C44">
        <w:rPr>
          <w:rFonts w:ascii="Times New Roman" w:hAnsi="Times New Roman"/>
          <w:b/>
          <w:sz w:val="28"/>
          <w:szCs w:val="28"/>
        </w:rPr>
        <w:t>Упражнения</w:t>
      </w:r>
      <w:r w:rsidR="005B5984">
        <w:rPr>
          <w:rFonts w:ascii="Times New Roman" w:hAnsi="Times New Roman"/>
          <w:b/>
          <w:sz w:val="28"/>
          <w:szCs w:val="28"/>
        </w:rPr>
        <w:t xml:space="preserve"> по элементам. Тренинг. 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lastRenderedPageBreak/>
        <w:t>Упражнения для освоения и совершенствования техники игры. Комбинированные серии ударов.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 xml:space="preserve">Практический компонент: 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Упражнения для освоения и совершенствования техники игры. Комбинированные серии ударов.</w:t>
      </w:r>
    </w:p>
    <w:p w:rsidR="009A4735" w:rsidRPr="00F36C44" w:rsidRDefault="005B5984" w:rsidP="00F36C44">
      <w:pPr>
        <w:numPr>
          <w:ilvl w:val="0"/>
          <w:numId w:val="3"/>
        </w:num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Индивидуальная работа 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Теоретический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Отработка технических приёмов настольного тенниса. Судейская практика.</w:t>
      </w:r>
    </w:p>
    <w:p w:rsidR="009A4735" w:rsidRPr="00F36C44" w:rsidRDefault="009A4735" w:rsidP="00C13CEC">
      <w:pPr>
        <w:spacing w:line="240" w:lineRule="auto"/>
        <w:outlineLvl w:val="0"/>
        <w:rPr>
          <w:rFonts w:ascii="Times New Roman" w:hAnsi="Times New Roman"/>
          <w:sz w:val="28"/>
          <w:szCs w:val="28"/>
          <w:u w:val="single"/>
        </w:rPr>
      </w:pPr>
      <w:r w:rsidRPr="00F36C44">
        <w:rPr>
          <w:rFonts w:ascii="Times New Roman" w:hAnsi="Times New Roman"/>
          <w:sz w:val="28"/>
          <w:szCs w:val="28"/>
          <w:u w:val="single"/>
        </w:rPr>
        <w:t>Практический  компонент:</w:t>
      </w:r>
    </w:p>
    <w:p w:rsidR="009A4735" w:rsidRPr="00F36C44" w:rsidRDefault="009A4735" w:rsidP="00F36C44">
      <w:pPr>
        <w:spacing w:line="240" w:lineRule="auto"/>
        <w:rPr>
          <w:rFonts w:ascii="Times New Roman" w:hAnsi="Times New Roman"/>
          <w:sz w:val="28"/>
          <w:szCs w:val="28"/>
        </w:rPr>
      </w:pPr>
      <w:r w:rsidRPr="00F36C44">
        <w:rPr>
          <w:rFonts w:ascii="Times New Roman" w:hAnsi="Times New Roman"/>
          <w:sz w:val="28"/>
          <w:szCs w:val="28"/>
        </w:rPr>
        <w:t>Отработка технических приёмов настольного тенниса. Судейская практика.</w:t>
      </w:r>
    </w:p>
    <w:p w:rsidR="00D82FD4" w:rsidRDefault="00D82FD4" w:rsidP="00C13CEC">
      <w:pPr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565827" w:rsidRDefault="00565827" w:rsidP="00565827">
      <w:pPr>
        <w:jc w:val="center"/>
        <w:outlineLvl w:val="0"/>
        <w:rPr>
          <w:rFonts w:ascii="Times New Roman" w:hAnsi="Times New Roman"/>
          <w:b/>
          <w:sz w:val="28"/>
          <w:szCs w:val="28"/>
        </w:rPr>
        <w:sectPr w:rsidR="00565827" w:rsidSect="00A00EA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565827" w:rsidRDefault="00565827" w:rsidP="00565827">
      <w:pPr>
        <w:pStyle w:val="a3"/>
        <w:ind w:firstLine="993"/>
        <w:jc w:val="center"/>
        <w:outlineLvl w:val="0"/>
        <w:sectPr w:rsidR="00565827" w:rsidSect="00565827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>
        <w:lastRenderedPageBreak/>
        <w:t xml:space="preserve"> </w:t>
      </w:r>
    </w:p>
    <w:p w:rsidR="00D82FD4" w:rsidRPr="00F36C44" w:rsidRDefault="005B5984" w:rsidP="00565827">
      <w:pPr>
        <w:pStyle w:val="a3"/>
        <w:ind w:firstLine="993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br w:type="page"/>
      </w:r>
      <w:r w:rsidR="00D82FD4" w:rsidRPr="00F36C44">
        <w:rPr>
          <w:rFonts w:ascii="Times New Roman" w:hAnsi="Times New Roman"/>
          <w:b/>
          <w:sz w:val="28"/>
          <w:szCs w:val="28"/>
        </w:rPr>
        <w:lastRenderedPageBreak/>
        <w:t>Условия реализации программы</w:t>
      </w:r>
    </w:p>
    <w:p w:rsidR="00D82FD4" w:rsidRPr="002729D0" w:rsidRDefault="00D82FD4" w:rsidP="00D82FD4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Обучение проходит в отдельном кабинете, соответствующем нормам САНПИН, оборудованным всем необходимым: теннисные столы, сетки для настольного тенниса, ракетки для настольного тенниса, мячи для настольного тенниса, методическая литература.</w:t>
      </w:r>
    </w:p>
    <w:p w:rsidR="00D82FD4" w:rsidRPr="002729D0" w:rsidRDefault="00D82FD4" w:rsidP="00D82FD4">
      <w:pPr>
        <w:pStyle w:val="a3"/>
        <w:ind w:firstLine="993"/>
        <w:jc w:val="both"/>
        <w:rPr>
          <w:rFonts w:ascii="Times New Roman" w:hAnsi="Times New Roman"/>
          <w:sz w:val="28"/>
          <w:szCs w:val="28"/>
        </w:rPr>
      </w:pPr>
      <w:r w:rsidRPr="002729D0">
        <w:rPr>
          <w:rFonts w:ascii="Times New Roman" w:hAnsi="Times New Roman"/>
          <w:sz w:val="28"/>
          <w:szCs w:val="28"/>
        </w:rPr>
        <w:t>Работу по программе осуществляет педагог дополнительного образования с высшим педагогическим образованием физкультурно-спортивной направленности, обладающим знаниями и навыками обучения игре в настольный теннис.</w:t>
      </w:r>
    </w:p>
    <w:p w:rsidR="009A4735" w:rsidRPr="00600221" w:rsidRDefault="00D82FD4" w:rsidP="00C13CEC">
      <w:pPr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Мето</w:t>
      </w:r>
      <w:r w:rsidR="009A4735" w:rsidRPr="00600221">
        <w:rPr>
          <w:rFonts w:ascii="Times New Roman" w:hAnsi="Times New Roman"/>
          <w:b/>
          <w:bCs/>
          <w:sz w:val="28"/>
          <w:szCs w:val="28"/>
        </w:rPr>
        <w:t>дическое обеспечение</w:t>
      </w:r>
    </w:p>
    <w:p w:rsidR="009A4735" w:rsidRPr="00600221" w:rsidRDefault="009A4735" w:rsidP="00600221">
      <w:pPr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  <w:r w:rsidRPr="00600221">
        <w:rPr>
          <w:rFonts w:ascii="Times New Roman" w:hAnsi="Times New Roman"/>
          <w:b/>
          <w:bCs/>
          <w:sz w:val="28"/>
          <w:szCs w:val="28"/>
        </w:rPr>
        <w:t>1-й год обучения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418"/>
        <w:gridCol w:w="992"/>
        <w:gridCol w:w="1418"/>
        <w:gridCol w:w="1701"/>
        <w:gridCol w:w="2976"/>
      </w:tblGrid>
      <w:tr w:rsidR="00D82FD4" w:rsidRPr="00B30BE9" w:rsidTr="00D82FD4">
        <w:tc>
          <w:tcPr>
            <w:tcW w:w="675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Разделы и темы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Формы занятия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Приемы и методы организации занятий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Методический и дидактический материал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ind w:firstLine="60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Техническое оснащение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Техника: совершенствование передвижения и координации.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 xml:space="preserve">Тактика: отработка </w:t>
            </w:r>
            <w:proofErr w:type="spellStart"/>
            <w:r w:rsidRPr="00B30BE9">
              <w:rPr>
                <w:rFonts w:ascii="Times New Roman" w:hAnsi="Times New Roman"/>
                <w:sz w:val="24"/>
                <w:szCs w:val="24"/>
              </w:rPr>
              <w:t>технико</w:t>
            </w:r>
            <w:proofErr w:type="spellEnd"/>
            <w:r w:rsidRPr="00B30BE9">
              <w:rPr>
                <w:rFonts w:ascii="Times New Roman" w:hAnsi="Times New Roman"/>
                <w:sz w:val="24"/>
                <w:szCs w:val="24"/>
              </w:rPr>
              <w:t xml:space="preserve"> – тактической комбинации.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Индивидуальная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Игры на счёт.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rPr>
          <w:trHeight w:val="453"/>
        </w:trPr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Простые упражнения по элементам (без усложнений).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Контроль нормативов физического развития.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</w:tbl>
    <w:p w:rsidR="009A4735" w:rsidRPr="00600221" w:rsidRDefault="009A4735" w:rsidP="00600221">
      <w:pPr>
        <w:ind w:firstLine="720"/>
        <w:rPr>
          <w:rFonts w:ascii="Times New Roman" w:hAnsi="Times New Roman"/>
          <w:sz w:val="28"/>
          <w:szCs w:val="28"/>
        </w:rPr>
      </w:pPr>
    </w:p>
    <w:p w:rsidR="009A4735" w:rsidRPr="00600221" w:rsidRDefault="009A4735" w:rsidP="00C13CEC">
      <w:pPr>
        <w:ind w:firstLine="851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600221">
        <w:rPr>
          <w:rFonts w:ascii="Times New Roman" w:hAnsi="Times New Roman"/>
          <w:b/>
          <w:bCs/>
          <w:sz w:val="28"/>
          <w:szCs w:val="28"/>
        </w:rPr>
        <w:t>Методическое обеспечение</w:t>
      </w:r>
    </w:p>
    <w:p w:rsidR="009A4735" w:rsidRPr="00600221" w:rsidRDefault="009A4735" w:rsidP="00600221">
      <w:pPr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  <w:r w:rsidRPr="00600221">
        <w:rPr>
          <w:rFonts w:ascii="Times New Roman" w:hAnsi="Times New Roman"/>
          <w:b/>
          <w:bCs/>
          <w:sz w:val="28"/>
          <w:szCs w:val="28"/>
        </w:rPr>
        <w:t>2-й год обучения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418"/>
        <w:gridCol w:w="992"/>
        <w:gridCol w:w="1418"/>
        <w:gridCol w:w="1701"/>
        <w:gridCol w:w="2976"/>
      </w:tblGrid>
      <w:tr w:rsidR="00D82FD4" w:rsidRPr="00B30BE9" w:rsidTr="00D82FD4">
        <w:tc>
          <w:tcPr>
            <w:tcW w:w="675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Разделы и темы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Фор-мы</w:t>
            </w:r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заня-тия</w:t>
            </w:r>
            <w:proofErr w:type="spellEnd"/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Приемы и методы организации занятий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Методический и дидактический материал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ind w:firstLine="60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Техническое оснащение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30BE9">
              <w:rPr>
                <w:rFonts w:ascii="Times New Roman" w:hAnsi="Times New Roman"/>
                <w:sz w:val="24"/>
                <w:szCs w:val="24"/>
              </w:rPr>
              <w:t>Тактичес</w:t>
            </w:r>
            <w:proofErr w:type="spellEnd"/>
            <w:r w:rsidRPr="00B30BE9">
              <w:rPr>
                <w:rFonts w:ascii="Times New Roman" w:hAnsi="Times New Roman"/>
                <w:sz w:val="24"/>
                <w:szCs w:val="24"/>
              </w:rPr>
              <w:t>-кая</w:t>
            </w:r>
            <w:proofErr w:type="gramEnd"/>
            <w:r w:rsidRPr="00B30BE9">
              <w:rPr>
                <w:rFonts w:ascii="Times New Roman" w:hAnsi="Times New Roman"/>
                <w:sz w:val="24"/>
                <w:szCs w:val="24"/>
              </w:rPr>
              <w:t xml:space="preserve">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rPr>
          <w:trHeight w:val="1675"/>
        </w:trPr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Игровая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Упражнения по элементам. Тренинг.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Индивидуальная работа.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</w:tbl>
    <w:p w:rsidR="009A4735" w:rsidRPr="00600221" w:rsidRDefault="009A4735" w:rsidP="00600221">
      <w:pPr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  <w:r w:rsidRPr="00600221">
        <w:rPr>
          <w:rFonts w:ascii="Times New Roman" w:hAnsi="Times New Roman"/>
          <w:b/>
          <w:bCs/>
          <w:sz w:val="28"/>
          <w:szCs w:val="28"/>
        </w:rPr>
        <w:t>Методическое обеспечение</w:t>
      </w:r>
    </w:p>
    <w:p w:rsidR="009A4735" w:rsidRPr="00600221" w:rsidRDefault="009A4735" w:rsidP="00600221">
      <w:pPr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  <w:r w:rsidRPr="00600221">
        <w:rPr>
          <w:rFonts w:ascii="Times New Roman" w:hAnsi="Times New Roman"/>
          <w:b/>
          <w:bCs/>
          <w:sz w:val="28"/>
          <w:szCs w:val="28"/>
        </w:rPr>
        <w:t>3-й год обучения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1418"/>
        <w:gridCol w:w="992"/>
        <w:gridCol w:w="1418"/>
        <w:gridCol w:w="1701"/>
        <w:gridCol w:w="2976"/>
      </w:tblGrid>
      <w:tr w:rsidR="00D82FD4" w:rsidRPr="00B30BE9" w:rsidTr="00D82FD4">
        <w:tc>
          <w:tcPr>
            <w:tcW w:w="675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Разделы и темы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Формы </w:t>
            </w:r>
            <w:proofErr w:type="spellStart"/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заня-тия</w:t>
            </w:r>
            <w:proofErr w:type="spellEnd"/>
            <w:proofErr w:type="gramEnd"/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Приемы и методы </w:t>
            </w:r>
            <w:proofErr w:type="spellStart"/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организа-ции</w:t>
            </w:r>
            <w:proofErr w:type="spellEnd"/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занятий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Методичес</w:t>
            </w:r>
            <w:proofErr w:type="spell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-кий</w:t>
            </w:r>
            <w:proofErr w:type="gram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 </w:t>
            </w:r>
            <w:proofErr w:type="spellStart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дидактичес</w:t>
            </w:r>
            <w:proofErr w:type="spellEnd"/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-кий материал</w:t>
            </w:r>
          </w:p>
        </w:tc>
        <w:tc>
          <w:tcPr>
            <w:tcW w:w="2976" w:type="dxa"/>
          </w:tcPr>
          <w:p w:rsidR="00D82FD4" w:rsidRPr="00B30BE9" w:rsidRDefault="00D82FD4" w:rsidP="0060022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/>
                <w:bCs/>
                <w:sz w:val="24"/>
                <w:szCs w:val="24"/>
              </w:rPr>
              <w:t>Техническое оснащение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Тактическа</w:t>
            </w:r>
            <w:r w:rsidRPr="00B30BE9">
              <w:rPr>
                <w:rFonts w:ascii="Times New Roman" w:hAnsi="Times New Roman"/>
                <w:sz w:val="24"/>
                <w:szCs w:val="24"/>
              </w:rPr>
              <w:lastRenderedPageBreak/>
              <w:t>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Беседа, </w:t>
            </w: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Словесный</w:t>
            </w: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Литература, </w:t>
            </w: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Тетрадь для записей и </w:t>
            </w: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rPr>
          <w:trHeight w:val="1675"/>
        </w:trPr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Игровая подготовка.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Упражнения по элементам. Тренинг.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  <w:tr w:rsidR="00D82FD4" w:rsidRPr="00B30BE9" w:rsidTr="00D82FD4">
        <w:tc>
          <w:tcPr>
            <w:tcW w:w="675" w:type="dxa"/>
          </w:tcPr>
          <w:p w:rsidR="00D82FD4" w:rsidRPr="00B30BE9" w:rsidRDefault="005B5984" w:rsidP="005E601E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rPr>
                <w:rFonts w:ascii="Times New Roman" w:hAnsi="Times New Roman"/>
                <w:sz w:val="24"/>
                <w:szCs w:val="24"/>
              </w:rPr>
            </w:pPr>
            <w:r w:rsidRPr="00B30BE9">
              <w:rPr>
                <w:rFonts w:ascii="Times New Roman" w:hAnsi="Times New Roman"/>
                <w:sz w:val="24"/>
                <w:szCs w:val="24"/>
              </w:rPr>
              <w:t>Индивидуальная работа.</w:t>
            </w:r>
          </w:p>
        </w:tc>
        <w:tc>
          <w:tcPr>
            <w:tcW w:w="992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Беседа, рассказ, показ.</w:t>
            </w:r>
          </w:p>
        </w:tc>
        <w:tc>
          <w:tcPr>
            <w:tcW w:w="1418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Словесный, наглядный.</w:t>
            </w:r>
          </w:p>
        </w:tc>
        <w:tc>
          <w:tcPr>
            <w:tcW w:w="1701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Литература, фотоматериал.</w:t>
            </w:r>
          </w:p>
        </w:tc>
        <w:tc>
          <w:tcPr>
            <w:tcW w:w="2976" w:type="dxa"/>
          </w:tcPr>
          <w:p w:rsidR="00D82FD4" w:rsidRPr="00B30BE9" w:rsidRDefault="00D82FD4" w:rsidP="005E601E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0BE9">
              <w:rPr>
                <w:rFonts w:ascii="Times New Roman" w:hAnsi="Times New Roman"/>
                <w:bCs/>
                <w:sz w:val="24"/>
                <w:szCs w:val="24"/>
              </w:rPr>
              <w:t>Тетрадь для записей и зарисовок, ручка, простой карандаш, ластик, теннисные столы, сетки для настольного тенниса, ракетки для настольного тенниса, мячи для настольного тенниса.</w:t>
            </w:r>
          </w:p>
        </w:tc>
      </w:tr>
    </w:tbl>
    <w:p w:rsidR="009A4735" w:rsidRPr="00600221" w:rsidRDefault="009A4735" w:rsidP="00600221">
      <w:pPr>
        <w:ind w:firstLine="720"/>
        <w:rPr>
          <w:rFonts w:ascii="Times New Roman" w:hAnsi="Times New Roman"/>
          <w:sz w:val="28"/>
          <w:szCs w:val="28"/>
        </w:rPr>
      </w:pPr>
    </w:p>
    <w:p w:rsidR="009A4735" w:rsidRPr="00E548CE" w:rsidRDefault="00E548CE" w:rsidP="00E548CE">
      <w:pPr>
        <w:ind w:firstLine="72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E548CE">
        <w:rPr>
          <w:rFonts w:ascii="Times New Roman" w:hAnsi="Times New Roman"/>
          <w:b/>
          <w:sz w:val="28"/>
          <w:szCs w:val="28"/>
          <w:u w:val="single"/>
        </w:rPr>
        <w:lastRenderedPageBreak/>
        <w:t>Оценочные материалы</w:t>
      </w:r>
    </w:p>
    <w:p w:rsidR="00E548CE" w:rsidRPr="00E548CE" w:rsidRDefault="00E548CE" w:rsidP="00E548CE">
      <w:pPr>
        <w:jc w:val="center"/>
        <w:rPr>
          <w:rFonts w:ascii="Times New Roman" w:hAnsi="Times New Roman"/>
          <w:b/>
          <w:sz w:val="28"/>
          <w:szCs w:val="28"/>
        </w:rPr>
      </w:pPr>
      <w:r w:rsidRPr="00E548CE">
        <w:rPr>
          <w:rFonts w:ascii="Times New Roman" w:hAnsi="Times New Roman"/>
          <w:b/>
          <w:sz w:val="28"/>
          <w:szCs w:val="28"/>
        </w:rPr>
        <w:t xml:space="preserve">Критерии текущего контроля успеваемости, </w:t>
      </w:r>
      <w:proofErr w:type="gramStart"/>
      <w:r w:rsidRPr="00E548CE">
        <w:rPr>
          <w:rFonts w:ascii="Times New Roman" w:hAnsi="Times New Roman"/>
          <w:b/>
          <w:sz w:val="28"/>
          <w:szCs w:val="28"/>
        </w:rPr>
        <w:t>проводимых</w:t>
      </w:r>
      <w:proofErr w:type="gramEnd"/>
      <w:r w:rsidRPr="00E548CE">
        <w:rPr>
          <w:rFonts w:ascii="Times New Roman" w:hAnsi="Times New Roman"/>
          <w:b/>
          <w:sz w:val="28"/>
          <w:szCs w:val="28"/>
        </w:rPr>
        <w:t xml:space="preserve"> в форме наблюдения</w:t>
      </w:r>
    </w:p>
    <w:p w:rsidR="00E548CE" w:rsidRDefault="00E548CE" w:rsidP="00E548CE">
      <w:pPr>
        <w:pStyle w:val="1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9C1F2F">
        <w:rPr>
          <w:rFonts w:ascii="Times New Roman" w:hAnsi="Times New Roman"/>
          <w:sz w:val="24"/>
          <w:szCs w:val="24"/>
        </w:rPr>
        <w:t>Низкий уровень</w:t>
      </w:r>
      <w:r w:rsidRPr="009C1F2F">
        <w:rPr>
          <w:sz w:val="24"/>
          <w:szCs w:val="24"/>
        </w:rPr>
        <w:t xml:space="preserve"> –</w:t>
      </w:r>
      <w:r>
        <w:rPr>
          <w:sz w:val="24"/>
          <w:szCs w:val="24"/>
        </w:rPr>
        <w:t xml:space="preserve"> </w:t>
      </w:r>
      <w:r w:rsidRPr="009C1F2F">
        <w:rPr>
          <w:rFonts w:ascii="Times New Roman" w:hAnsi="Times New Roman"/>
          <w:sz w:val="24"/>
          <w:szCs w:val="24"/>
        </w:rPr>
        <w:t xml:space="preserve">учащийся имеет знания </w:t>
      </w:r>
      <w:r>
        <w:rPr>
          <w:rFonts w:ascii="Times New Roman" w:hAnsi="Times New Roman"/>
          <w:sz w:val="24"/>
          <w:szCs w:val="24"/>
        </w:rPr>
        <w:t xml:space="preserve">о </w:t>
      </w:r>
      <w:r w:rsidRPr="009C1F2F">
        <w:rPr>
          <w:rFonts w:ascii="Times New Roman" w:hAnsi="Times New Roman"/>
          <w:sz w:val="24"/>
          <w:szCs w:val="24"/>
        </w:rPr>
        <w:t>правилах игры, владеет простейшими основ</w:t>
      </w:r>
      <w:r>
        <w:rPr>
          <w:rFonts w:ascii="Times New Roman" w:hAnsi="Times New Roman"/>
          <w:sz w:val="24"/>
          <w:szCs w:val="24"/>
        </w:rPr>
        <w:t xml:space="preserve">ами техники настольного тенниса, умеет проводить </w:t>
      </w:r>
      <w:r w:rsidRPr="009C1F2F">
        <w:rPr>
          <w:rFonts w:ascii="Times New Roman" w:hAnsi="Times New Roman"/>
          <w:sz w:val="24"/>
          <w:szCs w:val="24"/>
        </w:rPr>
        <w:t>специальную разминку теннисиста</w:t>
      </w:r>
      <w:r>
        <w:rPr>
          <w:rFonts w:ascii="Times New Roman" w:hAnsi="Times New Roman"/>
          <w:sz w:val="24"/>
          <w:szCs w:val="24"/>
        </w:rPr>
        <w:t>, знаком с правилами проведений соревнований по данному виду спорта.</w:t>
      </w:r>
    </w:p>
    <w:p w:rsidR="00E548CE" w:rsidRDefault="00E548CE" w:rsidP="00E548CE">
      <w:pPr>
        <w:pStyle w:val="1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A95A99">
        <w:rPr>
          <w:rFonts w:ascii="Times New Roman" w:hAnsi="Times New Roman"/>
          <w:sz w:val="24"/>
          <w:szCs w:val="24"/>
        </w:rPr>
        <w:t>Средний уровень – учащийся</w:t>
      </w:r>
      <w: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имеет более глубокие знания о правилах игры и спорных ситуациях, хорошо владеет арсеналом технических приёмов и применяет их на практике, знаком с основами судейства в настольном теннисе, умеет </w:t>
      </w:r>
      <w:r w:rsidRPr="00A95A99">
        <w:rPr>
          <w:rFonts w:ascii="Times New Roman" w:hAnsi="Times New Roman"/>
          <w:sz w:val="24"/>
          <w:szCs w:val="24"/>
        </w:rPr>
        <w:t>составлять график соревнований в личном</w:t>
      </w:r>
      <w:r>
        <w:rPr>
          <w:rFonts w:ascii="Times New Roman" w:hAnsi="Times New Roman"/>
          <w:sz w:val="24"/>
          <w:szCs w:val="24"/>
        </w:rPr>
        <w:t xml:space="preserve"> зачёте и определять победителя.</w:t>
      </w:r>
    </w:p>
    <w:p w:rsidR="00E548CE" w:rsidRPr="00772CA9" w:rsidRDefault="00E548CE" w:rsidP="00E548CE">
      <w:pPr>
        <w:pStyle w:val="11"/>
        <w:jc w:val="both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772CA9">
        <w:rPr>
          <w:rFonts w:ascii="Times New Roman" w:hAnsi="Times New Roman"/>
          <w:sz w:val="24"/>
          <w:szCs w:val="24"/>
        </w:rPr>
        <w:t>Высокий уровень</w:t>
      </w:r>
      <w:r>
        <w:t xml:space="preserve">  -   </w:t>
      </w:r>
      <w:r w:rsidRPr="00772CA9">
        <w:rPr>
          <w:rFonts w:ascii="Times New Roman" w:hAnsi="Times New Roman"/>
          <w:sz w:val="24"/>
          <w:szCs w:val="24"/>
        </w:rPr>
        <w:t xml:space="preserve">учащийся </w:t>
      </w:r>
      <w:r>
        <w:rPr>
          <w:rFonts w:ascii="Times New Roman" w:hAnsi="Times New Roman"/>
          <w:sz w:val="24"/>
          <w:szCs w:val="24"/>
        </w:rPr>
        <w:t xml:space="preserve">имеет глубокие знания о правилах игры в настольный теннис, владеет такими техническими приемами как: накат справа и слева по диагонали, накат справа и слева поочерёдно, накат справа и слева в один угол стола, топ – </w:t>
      </w:r>
      <w:proofErr w:type="spellStart"/>
      <w:r>
        <w:rPr>
          <w:rFonts w:ascii="Times New Roman" w:hAnsi="Times New Roman"/>
          <w:sz w:val="24"/>
          <w:szCs w:val="24"/>
        </w:rPr>
        <w:t>пин</w:t>
      </w:r>
      <w:proofErr w:type="spellEnd"/>
      <w:r>
        <w:rPr>
          <w:rFonts w:ascii="Times New Roman" w:hAnsi="Times New Roman"/>
          <w:sz w:val="24"/>
          <w:szCs w:val="24"/>
        </w:rPr>
        <w:t xml:space="preserve"> из разных положений. Учащийся умеет проводить и судить соревнования в группах младшего возраста. </w:t>
      </w:r>
    </w:p>
    <w:p w:rsidR="00E548CE" w:rsidRPr="00E548CE" w:rsidRDefault="00E548CE" w:rsidP="00E548CE">
      <w:pPr>
        <w:pStyle w:val="11"/>
        <w:ind w:firstLine="993"/>
        <w:jc w:val="both"/>
        <w:rPr>
          <w:rFonts w:ascii="Times New Roman" w:hAnsi="Times New Roman"/>
          <w:b/>
          <w:sz w:val="28"/>
          <w:szCs w:val="28"/>
        </w:rPr>
      </w:pPr>
      <w:r w:rsidRPr="00E548CE">
        <w:rPr>
          <w:rFonts w:ascii="Times New Roman" w:hAnsi="Times New Roman"/>
          <w:b/>
          <w:sz w:val="28"/>
          <w:szCs w:val="28"/>
        </w:rPr>
        <w:t xml:space="preserve">Оценочные материалы для  промежуточной аттестации, проводимой в форме  сдачи нормативов и  спарринг - тренировки. </w:t>
      </w:r>
    </w:p>
    <w:p w:rsidR="00E548CE" w:rsidRDefault="00E548CE" w:rsidP="00E548CE">
      <w:pPr>
        <w:jc w:val="center"/>
        <w:rPr>
          <w:rFonts w:ascii="Times New Roman" w:hAnsi="Times New Roman"/>
          <w:sz w:val="24"/>
          <w:szCs w:val="24"/>
        </w:rPr>
      </w:pPr>
    </w:p>
    <w:p w:rsidR="00E548CE" w:rsidRPr="00E548CE" w:rsidRDefault="00E548CE" w:rsidP="00E548CE">
      <w:pPr>
        <w:jc w:val="center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>Упражнения для сдачи нормативов</w:t>
      </w:r>
    </w:p>
    <w:p w:rsidR="00E548CE" w:rsidRPr="00E548CE" w:rsidRDefault="00E548CE" w:rsidP="00E548CE">
      <w:pPr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 xml:space="preserve">Набивание мяча (кол-во раз) -  Юноши: 20 – 25. Девушки: 15 – 20. </w:t>
      </w:r>
    </w:p>
    <w:p w:rsidR="00E548CE" w:rsidRPr="00E548CE" w:rsidRDefault="00E548CE" w:rsidP="00E548CE">
      <w:pPr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 xml:space="preserve">Подрезка (кол – </w:t>
      </w:r>
      <w:proofErr w:type="gramStart"/>
      <w:r w:rsidRPr="00E548CE">
        <w:rPr>
          <w:rFonts w:ascii="Times New Roman" w:hAnsi="Times New Roman"/>
          <w:sz w:val="24"/>
          <w:szCs w:val="24"/>
        </w:rPr>
        <w:t>во</w:t>
      </w:r>
      <w:proofErr w:type="gramEnd"/>
      <w:r w:rsidRPr="00E548CE">
        <w:rPr>
          <w:rFonts w:ascii="Times New Roman" w:hAnsi="Times New Roman"/>
          <w:sz w:val="24"/>
          <w:szCs w:val="24"/>
        </w:rPr>
        <w:t xml:space="preserve"> секунд без потери мяча) – Юноши: 30 – 35 с. Девушки: 25 – 30 с. </w:t>
      </w:r>
    </w:p>
    <w:p w:rsidR="00E548CE" w:rsidRPr="00E548CE" w:rsidRDefault="00E548CE" w:rsidP="00E548CE">
      <w:pPr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 xml:space="preserve">Накат (кол – </w:t>
      </w:r>
      <w:proofErr w:type="gramStart"/>
      <w:r w:rsidRPr="00E548CE">
        <w:rPr>
          <w:rFonts w:ascii="Times New Roman" w:hAnsi="Times New Roman"/>
          <w:sz w:val="24"/>
          <w:szCs w:val="24"/>
        </w:rPr>
        <w:t>во</w:t>
      </w:r>
      <w:proofErr w:type="gramEnd"/>
      <w:r w:rsidRPr="00E548CE">
        <w:rPr>
          <w:rFonts w:ascii="Times New Roman" w:hAnsi="Times New Roman"/>
          <w:sz w:val="24"/>
          <w:szCs w:val="24"/>
        </w:rPr>
        <w:t xml:space="preserve"> раз в серии) – Юноши: 15-20. Девушки: 10 – 15. </w:t>
      </w:r>
    </w:p>
    <w:p w:rsidR="00E548CE" w:rsidRPr="00E548CE" w:rsidRDefault="00E548CE" w:rsidP="00E548CE">
      <w:pPr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 xml:space="preserve">Подача (кол – </w:t>
      </w:r>
      <w:proofErr w:type="gramStart"/>
      <w:r w:rsidRPr="00E548CE">
        <w:rPr>
          <w:rFonts w:ascii="Times New Roman" w:hAnsi="Times New Roman"/>
          <w:sz w:val="24"/>
          <w:szCs w:val="24"/>
        </w:rPr>
        <w:t>во</w:t>
      </w:r>
      <w:proofErr w:type="gramEnd"/>
      <w:r w:rsidRPr="00E548CE">
        <w:rPr>
          <w:rFonts w:ascii="Times New Roman" w:hAnsi="Times New Roman"/>
          <w:sz w:val="24"/>
          <w:szCs w:val="24"/>
        </w:rPr>
        <w:t xml:space="preserve"> раз, 10 попыток) – Юноши: 9 попаданий. Девушки: 7 попаданий. </w:t>
      </w:r>
    </w:p>
    <w:p w:rsidR="00E548CE" w:rsidRPr="00E548CE" w:rsidRDefault="00E548CE" w:rsidP="00E548CE">
      <w:pPr>
        <w:ind w:firstLine="993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 xml:space="preserve">     Спарринг игра – это вид игры в настольном теннисе, при котором ваш партнёр – игрок заменяет соперника во время тренировки. Для спарринга лучше выбирать игрока более высокой квалификации. Такая тренировка дает возможность увидеть уровень исполнения технических элементов, к которому стоит стремиться. </w:t>
      </w:r>
    </w:p>
    <w:p w:rsidR="00E548CE" w:rsidRPr="00E548CE" w:rsidRDefault="00E548CE" w:rsidP="00E548CE">
      <w:pPr>
        <w:pStyle w:val="11"/>
        <w:ind w:firstLine="993"/>
        <w:jc w:val="both"/>
        <w:outlineLvl w:val="0"/>
        <w:rPr>
          <w:rFonts w:ascii="Times New Roman" w:hAnsi="Times New Roman"/>
          <w:sz w:val="24"/>
          <w:szCs w:val="24"/>
          <w:u w:val="single"/>
        </w:rPr>
      </w:pPr>
      <w:r w:rsidRPr="00E548CE">
        <w:rPr>
          <w:rFonts w:ascii="Times New Roman" w:hAnsi="Times New Roman"/>
          <w:sz w:val="24"/>
          <w:szCs w:val="24"/>
          <w:u w:val="single"/>
        </w:rPr>
        <w:t>Критерии оценки результатов:</w:t>
      </w:r>
    </w:p>
    <w:p w:rsidR="00E548CE" w:rsidRPr="00E548CE" w:rsidRDefault="00E548CE" w:rsidP="00E548CE">
      <w:pPr>
        <w:pStyle w:val="11"/>
        <w:ind w:firstLine="993"/>
        <w:jc w:val="both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>•</w:t>
      </w:r>
      <w:r w:rsidRPr="00E548CE">
        <w:rPr>
          <w:rFonts w:ascii="Times New Roman" w:hAnsi="Times New Roman"/>
          <w:sz w:val="24"/>
          <w:szCs w:val="24"/>
        </w:rPr>
        <w:tab/>
        <w:t>Высокий уровень - ученик самостоятельно и правильно справился с заданием;</w:t>
      </w:r>
    </w:p>
    <w:p w:rsidR="00E548CE" w:rsidRPr="00E548CE" w:rsidRDefault="00E548CE" w:rsidP="00E548CE">
      <w:pPr>
        <w:pStyle w:val="11"/>
        <w:ind w:firstLine="993"/>
        <w:jc w:val="both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>•</w:t>
      </w:r>
      <w:r w:rsidRPr="00E548CE">
        <w:rPr>
          <w:rFonts w:ascii="Times New Roman" w:hAnsi="Times New Roman"/>
          <w:sz w:val="24"/>
          <w:szCs w:val="24"/>
        </w:rPr>
        <w:tab/>
        <w:t>Средний уровень - для правильного выполнения задания ученику требуется несколько самостоятельных попыток или подсказка педагога;</w:t>
      </w:r>
    </w:p>
    <w:p w:rsidR="00E548CE" w:rsidRPr="00E548CE" w:rsidRDefault="00E548CE" w:rsidP="00E548CE">
      <w:pPr>
        <w:pStyle w:val="11"/>
        <w:ind w:firstLine="993"/>
        <w:jc w:val="both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>•</w:t>
      </w:r>
      <w:r w:rsidRPr="00E548CE">
        <w:rPr>
          <w:rFonts w:ascii="Times New Roman" w:hAnsi="Times New Roman"/>
          <w:sz w:val="24"/>
          <w:szCs w:val="24"/>
        </w:rPr>
        <w:tab/>
        <w:t>Низкий уровень - ученик не выполнил задание даже после</w:t>
      </w:r>
    </w:p>
    <w:p w:rsidR="00E548CE" w:rsidRPr="00E548CE" w:rsidRDefault="00E548CE" w:rsidP="00E548CE">
      <w:pPr>
        <w:pStyle w:val="11"/>
        <w:ind w:firstLine="993"/>
        <w:jc w:val="both"/>
        <w:rPr>
          <w:rFonts w:ascii="Times New Roman" w:hAnsi="Times New Roman"/>
          <w:sz w:val="24"/>
          <w:szCs w:val="24"/>
        </w:rPr>
      </w:pPr>
      <w:r w:rsidRPr="00E548CE">
        <w:rPr>
          <w:rFonts w:ascii="Times New Roman" w:hAnsi="Times New Roman"/>
          <w:sz w:val="24"/>
          <w:szCs w:val="24"/>
        </w:rPr>
        <w:t>подсказки педагога.</w:t>
      </w:r>
    </w:p>
    <w:p w:rsidR="00E548CE" w:rsidRPr="00600221" w:rsidRDefault="00E548CE" w:rsidP="00600221">
      <w:pPr>
        <w:ind w:firstLine="720"/>
        <w:rPr>
          <w:rFonts w:ascii="Times New Roman" w:hAnsi="Times New Roman"/>
          <w:sz w:val="28"/>
          <w:szCs w:val="28"/>
        </w:rPr>
      </w:pPr>
    </w:p>
    <w:p w:rsidR="009A4735" w:rsidRDefault="005B5984" w:rsidP="00C13CEC">
      <w:pPr>
        <w:pStyle w:val="a4"/>
        <w:pageBreakBefore/>
        <w:spacing w:after="0" w:afterAutospacing="0" w:line="360" w:lineRule="auto"/>
        <w:jc w:val="center"/>
        <w:outlineLvl w:val="0"/>
      </w:pPr>
      <w:r>
        <w:rPr>
          <w:b/>
          <w:bCs/>
        </w:rPr>
        <w:lastRenderedPageBreak/>
        <w:t>Сп</w:t>
      </w:r>
      <w:r w:rsidR="00D82FD4">
        <w:rPr>
          <w:b/>
          <w:bCs/>
        </w:rPr>
        <w:t>исок лите</w:t>
      </w:r>
      <w:r w:rsidR="009A4735">
        <w:rPr>
          <w:b/>
          <w:bCs/>
        </w:rPr>
        <w:t>ратуры для педагога.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1. Авторы: </w:t>
      </w:r>
      <w:proofErr w:type="spellStart"/>
      <w:r>
        <w:t>М.А.Виленский</w:t>
      </w:r>
      <w:proofErr w:type="spellEnd"/>
      <w:r>
        <w:t xml:space="preserve">, </w:t>
      </w:r>
      <w:proofErr w:type="spellStart"/>
      <w:r>
        <w:t>И.М.Туревский</w:t>
      </w:r>
      <w:proofErr w:type="spellEnd"/>
      <w:r>
        <w:t xml:space="preserve">, </w:t>
      </w:r>
      <w:proofErr w:type="spellStart"/>
      <w:r>
        <w:t>Т.Ю.Торочкова</w:t>
      </w:r>
      <w:proofErr w:type="spellEnd"/>
      <w:r>
        <w:t xml:space="preserve">, </w:t>
      </w:r>
      <w:proofErr w:type="spellStart"/>
      <w:r>
        <w:t>В.А.Соколкина</w:t>
      </w:r>
      <w:proofErr w:type="spellEnd"/>
      <w:r>
        <w:t xml:space="preserve">, </w:t>
      </w:r>
      <w:proofErr w:type="spellStart"/>
      <w:r>
        <w:t>Г.А.Баландин</w:t>
      </w:r>
      <w:proofErr w:type="spellEnd"/>
      <w:r>
        <w:t xml:space="preserve">, </w:t>
      </w:r>
      <w:proofErr w:type="spellStart"/>
      <w:r>
        <w:t>Н.Н.Назарова</w:t>
      </w:r>
      <w:proofErr w:type="spellEnd"/>
      <w:r>
        <w:t xml:space="preserve">, Т.Н. Казакова, </w:t>
      </w:r>
      <w:proofErr w:type="spellStart"/>
      <w:r>
        <w:t>Н.С.Алёшина</w:t>
      </w:r>
      <w:proofErr w:type="spellEnd"/>
      <w:r>
        <w:t xml:space="preserve">, </w:t>
      </w:r>
      <w:proofErr w:type="spellStart"/>
      <w:r>
        <w:t>З.В.Гребенщикова</w:t>
      </w:r>
      <w:proofErr w:type="spellEnd"/>
      <w:r>
        <w:t xml:space="preserve">, </w:t>
      </w:r>
      <w:proofErr w:type="spellStart"/>
      <w:r>
        <w:t>А.Н.Крайнов</w:t>
      </w:r>
      <w:proofErr w:type="spellEnd"/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Физическая культура 5 – 6 – 7 классы, Учебник для общеобразовательных учреждений под редакцией </w:t>
      </w:r>
      <w:proofErr w:type="spellStart"/>
      <w:r>
        <w:t>М.Я.Виленского</w:t>
      </w:r>
      <w:proofErr w:type="spellEnd"/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>Рекомендовано Министерством образования и науки Российской Федерации, 6-е издание, Москва «Просвещение» 2010.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2. Авторы: доктор педагогических наук </w:t>
      </w:r>
      <w:proofErr w:type="spellStart"/>
      <w:r>
        <w:t>В.И.Лях</w:t>
      </w:r>
      <w:proofErr w:type="spellEnd"/>
      <w:r>
        <w:t xml:space="preserve">, кандидат педагогических наук </w:t>
      </w:r>
      <w:proofErr w:type="spellStart"/>
      <w:r>
        <w:t>А.А.Зданевич</w:t>
      </w:r>
      <w:proofErr w:type="spellEnd"/>
      <w:r>
        <w:t xml:space="preserve"> 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Физическая культура 8 – 9 классы, Учебник для общеобразовательных учреждений под редакцией </w:t>
      </w:r>
      <w:proofErr w:type="spellStart"/>
      <w:r>
        <w:t>В.И.Ляха</w:t>
      </w:r>
      <w:proofErr w:type="spellEnd"/>
      <w:r>
        <w:t xml:space="preserve"> </w:t>
      </w:r>
      <w:proofErr w:type="spellStart"/>
      <w:r>
        <w:t>А.А.Зданевича</w:t>
      </w:r>
      <w:proofErr w:type="spellEnd"/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>Рекомендовано Министерством образования и науки Российской Федерации, 6-е издание, Москва «Просвещение» 2010.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3. Авторы: доктор педагогических наук </w:t>
      </w:r>
      <w:proofErr w:type="spellStart"/>
      <w:r>
        <w:t>В.И.Лях</w:t>
      </w:r>
      <w:proofErr w:type="spellEnd"/>
      <w:r>
        <w:t xml:space="preserve">, кандидат педагогических наук </w:t>
      </w:r>
      <w:proofErr w:type="spellStart"/>
      <w:r>
        <w:t>А.А.Зданевич</w:t>
      </w:r>
      <w:proofErr w:type="spellEnd"/>
      <w:r>
        <w:t xml:space="preserve"> 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 xml:space="preserve">Физическая культура 10 – 11 классы, Учебник для общеобразовательных учреждений под редакцией </w:t>
      </w:r>
      <w:proofErr w:type="spellStart"/>
      <w:r>
        <w:t>В.И.Ляха</w:t>
      </w:r>
      <w:proofErr w:type="spellEnd"/>
      <w:r>
        <w:t xml:space="preserve"> </w:t>
      </w:r>
    </w:p>
    <w:p w:rsidR="009A4735" w:rsidRDefault="009A4735" w:rsidP="005E601E">
      <w:pPr>
        <w:pStyle w:val="a4"/>
        <w:spacing w:after="0" w:afterAutospacing="0" w:line="360" w:lineRule="auto"/>
        <w:ind w:firstLine="706"/>
      </w:pPr>
      <w:r>
        <w:t>Рекомендовано Министерством образования и науки Российской Федерации, 6-е издание, Москва «Просвещение» 2011.</w:t>
      </w:r>
    </w:p>
    <w:p w:rsidR="009A4735" w:rsidRPr="005E601E" w:rsidRDefault="009A4735" w:rsidP="00C13CEC">
      <w:pPr>
        <w:pStyle w:val="a4"/>
        <w:spacing w:after="0" w:afterAutospacing="0" w:line="360" w:lineRule="auto"/>
        <w:ind w:left="360" w:firstLine="346"/>
        <w:outlineLvl w:val="0"/>
        <w:rPr>
          <w:b/>
        </w:rPr>
      </w:pPr>
      <w:r>
        <w:t xml:space="preserve">                                      </w:t>
      </w:r>
      <w:r w:rsidRPr="005E601E">
        <w:rPr>
          <w:b/>
        </w:rPr>
        <w:t>Список литературы для детей.</w:t>
      </w:r>
    </w:p>
    <w:p w:rsidR="009A4735" w:rsidRDefault="009A4735" w:rsidP="005E601E">
      <w:pPr>
        <w:pStyle w:val="a4"/>
        <w:spacing w:after="0" w:afterAutospacing="0" w:line="360" w:lineRule="auto"/>
        <w:ind w:left="360"/>
      </w:pPr>
      <w:smartTag w:uri="urn:schemas-microsoft-com:office:smarttags" w:element="metricconverter">
        <w:smartTagPr>
          <w:attr w:name="ProductID" w:val="1. Г"/>
        </w:smartTagPr>
        <w:r>
          <w:t>1. Г</w:t>
        </w:r>
      </w:smartTag>
      <w:r>
        <w:t xml:space="preserve">.Б. </w:t>
      </w:r>
      <w:proofErr w:type="spellStart"/>
      <w:r>
        <w:t>Барчукова</w:t>
      </w:r>
      <w:proofErr w:type="spellEnd"/>
      <w:r>
        <w:t xml:space="preserve">, В.А. Воробьев. Настольный теннис: Примерная программа спортивной подготовки для детско-юношеских спортивных школ. М.: Советский спорт, 2004год. </w:t>
      </w:r>
    </w:p>
    <w:p w:rsidR="009A4735" w:rsidRDefault="009A4735" w:rsidP="005E601E">
      <w:pPr>
        <w:pStyle w:val="a4"/>
        <w:numPr>
          <w:ilvl w:val="0"/>
          <w:numId w:val="6"/>
        </w:numPr>
        <w:spacing w:after="0" w:afterAutospacing="0" w:line="360" w:lineRule="auto"/>
      </w:pPr>
      <w:proofErr w:type="spellStart"/>
      <w:r>
        <w:t>Ю.П.Байгулов</w:t>
      </w:r>
      <w:proofErr w:type="spellEnd"/>
      <w:r>
        <w:t>. Основы настольного тенниса. М.: Ф и С, 1979год.</w:t>
      </w:r>
    </w:p>
    <w:p w:rsidR="009A4735" w:rsidRPr="005E601E" w:rsidRDefault="009A4735" w:rsidP="002729D0">
      <w:pPr>
        <w:pStyle w:val="a4"/>
        <w:numPr>
          <w:ilvl w:val="0"/>
          <w:numId w:val="6"/>
        </w:numPr>
        <w:spacing w:after="0" w:afterAutospacing="0" w:line="360" w:lineRule="auto"/>
        <w:rPr>
          <w:sz w:val="28"/>
          <w:szCs w:val="28"/>
        </w:rPr>
      </w:pPr>
      <w:r>
        <w:t xml:space="preserve">О.В. </w:t>
      </w:r>
      <w:proofErr w:type="spellStart"/>
      <w:r>
        <w:t>Матыцин</w:t>
      </w:r>
      <w:proofErr w:type="spellEnd"/>
      <w:r>
        <w:t>. Настольный теннис. Неизвестное об известном. М.: РГАФК,1995 год.</w:t>
      </w:r>
    </w:p>
    <w:sectPr w:rsidR="009A4735" w:rsidRPr="005E601E" w:rsidSect="00A00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5459"/>
    <w:multiLevelType w:val="hybridMultilevel"/>
    <w:tmpl w:val="A136160A"/>
    <w:lvl w:ilvl="0" w:tplc="0419000F">
      <w:start w:val="2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4A154F2"/>
    <w:multiLevelType w:val="hybridMultilevel"/>
    <w:tmpl w:val="A136160A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E33747"/>
    <w:multiLevelType w:val="hybridMultilevel"/>
    <w:tmpl w:val="A5540042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E33D36"/>
    <w:multiLevelType w:val="hybridMultilevel"/>
    <w:tmpl w:val="D1F68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2A6585"/>
    <w:multiLevelType w:val="multilevel"/>
    <w:tmpl w:val="F48061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9EC0722"/>
    <w:multiLevelType w:val="hybridMultilevel"/>
    <w:tmpl w:val="33F231F0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31C3EDC"/>
    <w:multiLevelType w:val="hybridMultilevel"/>
    <w:tmpl w:val="069E4F9A"/>
    <w:lvl w:ilvl="0" w:tplc="FE521B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DF31833"/>
    <w:multiLevelType w:val="hybridMultilevel"/>
    <w:tmpl w:val="A136160A"/>
    <w:lvl w:ilvl="0" w:tplc="0419000F">
      <w:start w:val="2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149"/>
    <w:rsid w:val="00026149"/>
    <w:rsid w:val="0004311F"/>
    <w:rsid w:val="000649F8"/>
    <w:rsid w:val="000B5CDF"/>
    <w:rsid w:val="001A4EAD"/>
    <w:rsid w:val="001C1368"/>
    <w:rsid w:val="001F246F"/>
    <w:rsid w:val="001F7693"/>
    <w:rsid w:val="00243CF0"/>
    <w:rsid w:val="002729D0"/>
    <w:rsid w:val="003323E5"/>
    <w:rsid w:val="003754F3"/>
    <w:rsid w:val="00384803"/>
    <w:rsid w:val="003944ED"/>
    <w:rsid w:val="003A16B1"/>
    <w:rsid w:val="003E0C57"/>
    <w:rsid w:val="00474A11"/>
    <w:rsid w:val="004C3D89"/>
    <w:rsid w:val="00524F5B"/>
    <w:rsid w:val="00527AC0"/>
    <w:rsid w:val="00565827"/>
    <w:rsid w:val="005B55F8"/>
    <w:rsid w:val="005B5984"/>
    <w:rsid w:val="005E601E"/>
    <w:rsid w:val="005F69E0"/>
    <w:rsid w:val="005F77F2"/>
    <w:rsid w:val="00600221"/>
    <w:rsid w:val="00663114"/>
    <w:rsid w:val="006D2DD0"/>
    <w:rsid w:val="007631CD"/>
    <w:rsid w:val="00785510"/>
    <w:rsid w:val="007D4919"/>
    <w:rsid w:val="007F0431"/>
    <w:rsid w:val="007F1B21"/>
    <w:rsid w:val="00824053"/>
    <w:rsid w:val="00843D26"/>
    <w:rsid w:val="00894880"/>
    <w:rsid w:val="008D2DDD"/>
    <w:rsid w:val="008F6C24"/>
    <w:rsid w:val="009A30AE"/>
    <w:rsid w:val="009A4735"/>
    <w:rsid w:val="009B217F"/>
    <w:rsid w:val="009F1207"/>
    <w:rsid w:val="00A00EAD"/>
    <w:rsid w:val="00A7049F"/>
    <w:rsid w:val="00B038E8"/>
    <w:rsid w:val="00B30BE9"/>
    <w:rsid w:val="00B470E5"/>
    <w:rsid w:val="00B53D28"/>
    <w:rsid w:val="00B56B78"/>
    <w:rsid w:val="00B8273D"/>
    <w:rsid w:val="00BB2E67"/>
    <w:rsid w:val="00BD3295"/>
    <w:rsid w:val="00BF47B2"/>
    <w:rsid w:val="00C10E48"/>
    <w:rsid w:val="00C13CEC"/>
    <w:rsid w:val="00D05B3B"/>
    <w:rsid w:val="00D82FD4"/>
    <w:rsid w:val="00DB142C"/>
    <w:rsid w:val="00DD31DF"/>
    <w:rsid w:val="00E548CE"/>
    <w:rsid w:val="00E60001"/>
    <w:rsid w:val="00E6120B"/>
    <w:rsid w:val="00E82ECC"/>
    <w:rsid w:val="00EA683F"/>
    <w:rsid w:val="00EB0346"/>
    <w:rsid w:val="00ED30A9"/>
    <w:rsid w:val="00ED49D2"/>
    <w:rsid w:val="00F14AB5"/>
    <w:rsid w:val="00F36C44"/>
    <w:rsid w:val="00F36F9C"/>
    <w:rsid w:val="00FB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EA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qFormat/>
    <w:locked/>
    <w:rsid w:val="005B55F8"/>
    <w:rPr>
      <w:rFonts w:ascii="Times New Roman" w:hAnsi="Times New Roman"/>
      <w:sz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B55F8"/>
    <w:pPr>
      <w:widowControl w:val="0"/>
      <w:shd w:val="clear" w:color="auto" w:fill="FFFFFF"/>
      <w:spacing w:after="0" w:line="499" w:lineRule="exact"/>
      <w:ind w:hanging="340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1">
    <w:name w:val="Заголовок №1_"/>
    <w:link w:val="10"/>
    <w:uiPriority w:val="99"/>
    <w:qFormat/>
    <w:locked/>
    <w:rsid w:val="005B55F8"/>
    <w:rPr>
      <w:rFonts w:ascii="Times New Roman" w:hAnsi="Times New Roman"/>
      <w:b/>
      <w:sz w:val="28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5B55F8"/>
    <w:pPr>
      <w:widowControl w:val="0"/>
      <w:shd w:val="clear" w:color="auto" w:fill="FFFFFF"/>
      <w:spacing w:before="660" w:after="0" w:line="691" w:lineRule="exact"/>
      <w:jc w:val="both"/>
      <w:outlineLvl w:val="0"/>
    </w:pPr>
    <w:rPr>
      <w:rFonts w:ascii="Times New Roman" w:hAnsi="Times New Roman"/>
      <w:b/>
      <w:sz w:val="28"/>
      <w:szCs w:val="20"/>
      <w:lang w:eastAsia="ru-RU"/>
    </w:rPr>
  </w:style>
  <w:style w:type="paragraph" w:styleId="a3">
    <w:name w:val="No Spacing"/>
    <w:uiPriority w:val="99"/>
    <w:qFormat/>
    <w:rsid w:val="002729D0"/>
    <w:rPr>
      <w:sz w:val="22"/>
      <w:szCs w:val="22"/>
      <w:lang w:eastAsia="en-US"/>
    </w:rPr>
  </w:style>
  <w:style w:type="paragraph" w:styleId="a4">
    <w:name w:val="Normal (Web)"/>
    <w:basedOn w:val="a"/>
    <w:uiPriority w:val="99"/>
    <w:rsid w:val="005E60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D3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DD31DF"/>
    <w:rPr>
      <w:rFonts w:ascii="Tahoma" w:hAnsi="Tahoma" w:cs="Tahoma"/>
      <w:sz w:val="16"/>
      <w:szCs w:val="16"/>
    </w:rPr>
  </w:style>
  <w:style w:type="paragraph" w:styleId="a7">
    <w:name w:val="Document Map"/>
    <w:basedOn w:val="a"/>
    <w:link w:val="a8"/>
    <w:uiPriority w:val="99"/>
    <w:semiHidden/>
    <w:rsid w:val="00C13CE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link w:val="a7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customStyle="1" w:styleId="11">
    <w:name w:val="Без интервала1"/>
    <w:rsid w:val="00E548CE"/>
    <w:rPr>
      <w:rFonts w:eastAsia="Times New Roman"/>
      <w:sz w:val="22"/>
      <w:szCs w:val="22"/>
      <w:lang w:eastAsia="en-US"/>
    </w:rPr>
  </w:style>
  <w:style w:type="paragraph" w:customStyle="1" w:styleId="21">
    <w:name w:val="Основной текст (2)1"/>
    <w:basedOn w:val="a"/>
    <w:uiPriority w:val="99"/>
    <w:qFormat/>
    <w:rsid w:val="00243CF0"/>
    <w:pPr>
      <w:widowControl w:val="0"/>
      <w:shd w:val="clear" w:color="auto" w:fill="FFFFFF"/>
      <w:spacing w:after="0" w:line="274" w:lineRule="exact"/>
      <w:ind w:hanging="460"/>
      <w:jc w:val="both"/>
    </w:pPr>
    <w:rPr>
      <w:rFonts w:ascii="Times New Roman" w:eastAsia="Arial Unicode MS" w:hAnsi="Times New Roman"/>
      <w:color w:val="000000"/>
      <w:sz w:val="24"/>
      <w:szCs w:val="24"/>
      <w:lang w:eastAsia="ru-RU"/>
    </w:rPr>
  </w:style>
  <w:style w:type="paragraph" w:customStyle="1" w:styleId="22">
    <w:name w:val="Основной текст с отступом 22"/>
    <w:basedOn w:val="a"/>
    <w:uiPriority w:val="99"/>
    <w:rsid w:val="00243CF0"/>
    <w:pPr>
      <w:suppressAutoHyphens/>
      <w:spacing w:after="0" w:line="240" w:lineRule="auto"/>
      <w:ind w:firstLine="570"/>
      <w:jc w:val="center"/>
    </w:pPr>
    <w:rPr>
      <w:rFonts w:ascii="Times New Roman" w:eastAsia="Arial Unicode MS" w:hAnsi="Times New Roman"/>
      <w:b/>
      <w:bCs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EA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qFormat/>
    <w:locked/>
    <w:rsid w:val="005B55F8"/>
    <w:rPr>
      <w:rFonts w:ascii="Times New Roman" w:hAnsi="Times New Roman"/>
      <w:sz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B55F8"/>
    <w:pPr>
      <w:widowControl w:val="0"/>
      <w:shd w:val="clear" w:color="auto" w:fill="FFFFFF"/>
      <w:spacing w:after="0" w:line="499" w:lineRule="exact"/>
      <w:ind w:hanging="340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1">
    <w:name w:val="Заголовок №1_"/>
    <w:link w:val="10"/>
    <w:uiPriority w:val="99"/>
    <w:qFormat/>
    <w:locked/>
    <w:rsid w:val="005B55F8"/>
    <w:rPr>
      <w:rFonts w:ascii="Times New Roman" w:hAnsi="Times New Roman"/>
      <w:b/>
      <w:sz w:val="28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5B55F8"/>
    <w:pPr>
      <w:widowControl w:val="0"/>
      <w:shd w:val="clear" w:color="auto" w:fill="FFFFFF"/>
      <w:spacing w:before="660" w:after="0" w:line="691" w:lineRule="exact"/>
      <w:jc w:val="both"/>
      <w:outlineLvl w:val="0"/>
    </w:pPr>
    <w:rPr>
      <w:rFonts w:ascii="Times New Roman" w:hAnsi="Times New Roman"/>
      <w:b/>
      <w:sz w:val="28"/>
      <w:szCs w:val="20"/>
      <w:lang w:eastAsia="ru-RU"/>
    </w:rPr>
  </w:style>
  <w:style w:type="paragraph" w:styleId="a3">
    <w:name w:val="No Spacing"/>
    <w:uiPriority w:val="99"/>
    <w:qFormat/>
    <w:rsid w:val="002729D0"/>
    <w:rPr>
      <w:sz w:val="22"/>
      <w:szCs w:val="22"/>
      <w:lang w:eastAsia="en-US"/>
    </w:rPr>
  </w:style>
  <w:style w:type="paragraph" w:styleId="a4">
    <w:name w:val="Normal (Web)"/>
    <w:basedOn w:val="a"/>
    <w:uiPriority w:val="99"/>
    <w:rsid w:val="005E60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DD3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DD31DF"/>
    <w:rPr>
      <w:rFonts w:ascii="Tahoma" w:hAnsi="Tahoma" w:cs="Tahoma"/>
      <w:sz w:val="16"/>
      <w:szCs w:val="16"/>
    </w:rPr>
  </w:style>
  <w:style w:type="paragraph" w:styleId="a7">
    <w:name w:val="Document Map"/>
    <w:basedOn w:val="a"/>
    <w:link w:val="a8"/>
    <w:uiPriority w:val="99"/>
    <w:semiHidden/>
    <w:rsid w:val="00C13CE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link w:val="a7"/>
    <w:uiPriority w:val="99"/>
    <w:semiHidden/>
    <w:locked/>
    <w:rPr>
      <w:rFonts w:ascii="Times New Roman" w:hAnsi="Times New Roman" w:cs="Times New Roman"/>
      <w:sz w:val="2"/>
      <w:lang w:eastAsia="en-US"/>
    </w:rPr>
  </w:style>
  <w:style w:type="paragraph" w:customStyle="1" w:styleId="11">
    <w:name w:val="Без интервала1"/>
    <w:rsid w:val="00E548CE"/>
    <w:rPr>
      <w:rFonts w:eastAsia="Times New Roman"/>
      <w:sz w:val="22"/>
      <w:szCs w:val="22"/>
      <w:lang w:eastAsia="en-US"/>
    </w:rPr>
  </w:style>
  <w:style w:type="paragraph" w:customStyle="1" w:styleId="21">
    <w:name w:val="Основной текст (2)1"/>
    <w:basedOn w:val="a"/>
    <w:uiPriority w:val="99"/>
    <w:qFormat/>
    <w:rsid w:val="00243CF0"/>
    <w:pPr>
      <w:widowControl w:val="0"/>
      <w:shd w:val="clear" w:color="auto" w:fill="FFFFFF"/>
      <w:spacing w:after="0" w:line="274" w:lineRule="exact"/>
      <w:ind w:hanging="460"/>
      <w:jc w:val="both"/>
    </w:pPr>
    <w:rPr>
      <w:rFonts w:ascii="Times New Roman" w:eastAsia="Arial Unicode MS" w:hAnsi="Times New Roman"/>
      <w:color w:val="000000"/>
      <w:sz w:val="24"/>
      <w:szCs w:val="24"/>
      <w:lang w:eastAsia="ru-RU"/>
    </w:rPr>
  </w:style>
  <w:style w:type="paragraph" w:customStyle="1" w:styleId="22">
    <w:name w:val="Основной текст с отступом 22"/>
    <w:basedOn w:val="a"/>
    <w:uiPriority w:val="99"/>
    <w:rsid w:val="00243CF0"/>
    <w:pPr>
      <w:suppressAutoHyphens/>
      <w:spacing w:after="0" w:line="240" w:lineRule="auto"/>
      <w:ind w:firstLine="570"/>
      <w:jc w:val="center"/>
    </w:pPr>
    <w:rPr>
      <w:rFonts w:ascii="Times New Roman" w:eastAsia="Arial Unicode MS" w:hAnsi="Times New Roman"/>
      <w:b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558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58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58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23</Pages>
  <Words>3295</Words>
  <Characters>23019</Characters>
  <Application>Microsoft Office Word</Application>
  <DocSecurity>0</DocSecurity>
  <Lines>191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3</cp:revision>
  <cp:lastPrinted>2018-09-26T05:33:00Z</cp:lastPrinted>
  <dcterms:created xsi:type="dcterms:W3CDTF">2026-02-26T10:52:00Z</dcterms:created>
  <dcterms:modified xsi:type="dcterms:W3CDTF">2026-03-02T10:46:00Z</dcterms:modified>
</cp:coreProperties>
</file>